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176" w:type="dxa"/>
        <w:tblLook w:val="01E0" w:firstRow="1" w:lastRow="1" w:firstColumn="1" w:lastColumn="1" w:noHBand="0" w:noVBand="0"/>
      </w:tblPr>
      <w:tblGrid>
        <w:gridCol w:w="4021"/>
        <w:gridCol w:w="5694"/>
      </w:tblGrid>
      <w:tr w:rsidR="00833BE9" w:rsidRPr="002A0439" w:rsidTr="00764EB5">
        <w:trPr>
          <w:trHeight w:val="900"/>
        </w:trPr>
        <w:tc>
          <w:tcPr>
            <w:tcW w:w="4021" w:type="dxa"/>
          </w:tcPr>
          <w:p w:rsidR="00833BE9" w:rsidRPr="000907E3" w:rsidRDefault="00833BE9" w:rsidP="00833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bookmarkStart w:id="0" w:name="_GoBack"/>
            <w:bookmarkEnd w:id="0"/>
            <w:r w:rsidRPr="000907E3">
              <w:rPr>
                <w:rFonts w:ascii="Times New Roman" w:hAnsi="Times New Roman"/>
                <w:b/>
                <w:sz w:val="26"/>
                <w:szCs w:val="24"/>
              </w:rPr>
              <w:t>BỘ GIÁO DỤC VÀ ĐÀO TẠO</w:t>
            </w:r>
          </w:p>
          <w:p w:rsidR="00833BE9" w:rsidRDefault="00E855A9" w:rsidP="00617CD0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66674</wp:posOffset>
                      </wp:positionV>
                      <wp:extent cx="671195" cy="0"/>
                      <wp:effectExtent l="0" t="0" r="14605" b="190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05pt,5.25pt" to="11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S4GwIAADI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"/>
                  </w:pict>
                </mc:Fallback>
              </mc:AlternateContent>
            </w:r>
            <w:r w:rsidR="00833BE9" w:rsidRPr="002A0439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r w:rsidR="00A251C8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1362</w:t>
            </w:r>
            <w:r w:rsidR="00833BE9" w:rsidRPr="002A0439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0907E3">
              <w:rPr>
                <w:rFonts w:ascii="Times New Roman" w:hAnsi="Times New Roman"/>
                <w:bCs/>
                <w:sz w:val="26"/>
                <w:szCs w:val="26"/>
              </w:rPr>
              <w:t>BGDĐT-</w:t>
            </w:r>
            <w:r w:rsidR="00833BE9" w:rsidRPr="002A0439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617CD0">
              <w:rPr>
                <w:rFonts w:ascii="Times New Roman" w:hAnsi="Times New Roman"/>
                <w:bCs/>
                <w:sz w:val="26"/>
                <w:szCs w:val="26"/>
              </w:rPr>
              <w:t>Tr</w:t>
            </w:r>
          </w:p>
          <w:p w:rsidR="000907E3" w:rsidRDefault="0055735E" w:rsidP="005D7930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04F">
              <w:rPr>
                <w:rFonts w:ascii="Times New Roman" w:hAnsi="Times New Roman"/>
                <w:bCs/>
                <w:sz w:val="24"/>
                <w:szCs w:val="24"/>
              </w:rPr>
              <w:t xml:space="preserve">V/v </w:t>
            </w:r>
            <w:r w:rsidR="000907E3">
              <w:rPr>
                <w:rFonts w:ascii="Times New Roman" w:hAnsi="Times New Roman"/>
                <w:bCs/>
                <w:sz w:val="24"/>
                <w:szCs w:val="24"/>
              </w:rPr>
              <w:t xml:space="preserve">tiếp tục thực hiện </w:t>
            </w:r>
          </w:p>
          <w:p w:rsidR="0055735E" w:rsidRPr="002A0439" w:rsidRDefault="000907E3" w:rsidP="00090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Chỉ thị số 10/CT-TTg và công tác phòng, chống tham nhũng</w:t>
            </w:r>
          </w:p>
        </w:tc>
        <w:tc>
          <w:tcPr>
            <w:tcW w:w="5694" w:type="dxa"/>
          </w:tcPr>
          <w:p w:rsidR="00833BE9" w:rsidRPr="00484F00" w:rsidRDefault="00833BE9" w:rsidP="0083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4F0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833BE9" w:rsidRPr="0055735E" w:rsidRDefault="00833BE9" w:rsidP="0083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F00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55735E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1D604F" w:rsidRDefault="00E855A9" w:rsidP="00833B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14604</wp:posOffset>
                      </wp:positionV>
                      <wp:extent cx="2162175" cy="0"/>
                      <wp:effectExtent l="0" t="0" r="9525" b="190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5pt,1.15pt" to="226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MtEgIAACk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"/>
                  </w:pict>
                </mc:Fallback>
              </mc:AlternateContent>
            </w:r>
          </w:p>
          <w:p w:rsidR="001D604F" w:rsidRDefault="001D604F" w:rsidP="00833B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833BE9" w:rsidRPr="0027225C" w:rsidRDefault="001D604F" w:rsidP="00E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7225C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 xml:space="preserve">Hà Nội, ngày </w:t>
            </w:r>
            <w:r w:rsidR="00E855A9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 xml:space="preserve">10 </w:t>
            </w:r>
            <w:r w:rsidRPr="0027225C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 xml:space="preserve">tháng </w:t>
            </w:r>
            <w:r w:rsidR="00383B77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>4</w:t>
            </w:r>
            <w:r w:rsidRPr="0027225C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 xml:space="preserve"> năm 201</w:t>
            </w:r>
            <w:r w:rsidR="000907E3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>8</w:t>
            </w:r>
          </w:p>
        </w:tc>
      </w:tr>
      <w:tr w:rsidR="00833BE9" w:rsidRPr="002A0439" w:rsidTr="00764EB5">
        <w:trPr>
          <w:trHeight w:val="80"/>
        </w:trPr>
        <w:tc>
          <w:tcPr>
            <w:tcW w:w="4021" w:type="dxa"/>
          </w:tcPr>
          <w:p w:rsidR="00833BE9" w:rsidRPr="002A0439" w:rsidRDefault="00833BE9" w:rsidP="0083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94" w:type="dxa"/>
          </w:tcPr>
          <w:p w:rsidR="00833BE9" w:rsidRPr="00484F00" w:rsidRDefault="00833BE9" w:rsidP="00617C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833BE9" w:rsidRPr="002A0439" w:rsidRDefault="00833BE9" w:rsidP="00833BE9">
      <w:pPr>
        <w:spacing w:after="0" w:line="240" w:lineRule="auto"/>
        <w:rPr>
          <w:rFonts w:ascii="Times New Roman" w:hAnsi="Times New Roman"/>
          <w:b/>
          <w:sz w:val="10"/>
          <w:szCs w:val="28"/>
          <w:u w:val="single"/>
        </w:rPr>
      </w:pPr>
    </w:p>
    <w:p w:rsidR="008D2E63" w:rsidRDefault="008D2E63" w:rsidP="008D2E6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8D2E63" w:rsidTr="005D7930">
        <w:tc>
          <w:tcPr>
            <w:tcW w:w="1951" w:type="dxa"/>
          </w:tcPr>
          <w:p w:rsidR="008D2E63" w:rsidRDefault="005D7930" w:rsidP="005D793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="008D2E6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2E63" w:rsidRPr="006068B3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7513" w:type="dxa"/>
          </w:tcPr>
          <w:p w:rsidR="009B2388" w:rsidRDefault="009B2388" w:rsidP="008D2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2E63" w:rsidRPr="006068B3">
              <w:rPr>
                <w:rFonts w:ascii="Times New Roman" w:hAnsi="Times New Roman"/>
                <w:sz w:val="28"/>
                <w:szCs w:val="28"/>
              </w:rPr>
              <w:t>Các đơn vị sự nghiệp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A21">
              <w:rPr>
                <w:rFonts w:ascii="Times New Roman" w:hAnsi="Times New Roman"/>
                <w:sz w:val="28"/>
                <w:szCs w:val="28"/>
              </w:rPr>
              <w:t xml:space="preserve">trực </w:t>
            </w:r>
            <w:r>
              <w:rPr>
                <w:rFonts w:ascii="Times New Roman" w:hAnsi="Times New Roman"/>
                <w:sz w:val="28"/>
                <w:szCs w:val="28"/>
              </w:rPr>
              <w:t>thuộc</w:t>
            </w:r>
            <w:r w:rsidR="00F66A21">
              <w:rPr>
                <w:rFonts w:ascii="Times New Roman" w:hAnsi="Times New Roman"/>
                <w:sz w:val="28"/>
                <w:szCs w:val="28"/>
              </w:rPr>
              <w:t xml:space="preserve"> Bộ </w:t>
            </w:r>
          </w:p>
          <w:p w:rsidR="008D2E63" w:rsidRPr="009B2388" w:rsidRDefault="009B2388" w:rsidP="00F66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</w:t>
            </w:r>
            <w:r w:rsidR="008D2E63">
              <w:rPr>
                <w:rFonts w:ascii="Times New Roman" w:hAnsi="Times New Roman"/>
                <w:sz w:val="28"/>
                <w:szCs w:val="28"/>
              </w:rPr>
              <w:t xml:space="preserve">ác cơ sở giáo dục, đào tạo </w:t>
            </w:r>
            <w:r w:rsidR="008D2E63" w:rsidRPr="006068B3">
              <w:rPr>
                <w:rFonts w:ascii="Times New Roman" w:hAnsi="Times New Roman"/>
                <w:sz w:val="28"/>
                <w:szCs w:val="28"/>
              </w:rPr>
              <w:t>trực thuộc Bộ Giáo dục và Đào tạo</w:t>
            </w:r>
          </w:p>
        </w:tc>
      </w:tr>
    </w:tbl>
    <w:p w:rsidR="00F90518" w:rsidRDefault="008D2E63" w:rsidP="008D2E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88330A" w:rsidRPr="006068B3" w:rsidRDefault="00F90518" w:rsidP="00D72B7E">
      <w:pPr>
        <w:spacing w:before="100" w:after="10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 xml:space="preserve">Ngày 12/3/2018, Bộ trưởng Bộ Giáo dục và Đào tạo (GDĐT) ban hành Kế hoạch số 103/KH-BGDĐT </w:t>
      </w:r>
      <w:r w:rsidR="00764EB5" w:rsidRPr="006068B3">
        <w:rPr>
          <w:rFonts w:ascii="Times New Roman" w:hAnsi="Times New Roman"/>
          <w:sz w:val="28"/>
          <w:szCs w:val="28"/>
        </w:rPr>
        <w:t xml:space="preserve">năm 2018 về </w:t>
      </w:r>
      <w:r w:rsidRPr="006068B3">
        <w:rPr>
          <w:rFonts w:ascii="Times New Roman" w:hAnsi="Times New Roman"/>
          <w:sz w:val="28"/>
          <w:szCs w:val="28"/>
        </w:rPr>
        <w:t xml:space="preserve">triển khai công tác phòng, chống tham nhũng (PCTN) </w:t>
      </w:r>
      <w:r w:rsidR="00764EB5" w:rsidRPr="006068B3">
        <w:rPr>
          <w:rFonts w:ascii="Times New Roman" w:hAnsi="Times New Roman"/>
          <w:sz w:val="28"/>
          <w:szCs w:val="28"/>
        </w:rPr>
        <w:t xml:space="preserve">và đưa nội dung PCTN vào giảng dạy </w:t>
      </w:r>
      <w:r w:rsidRPr="006068B3">
        <w:rPr>
          <w:rFonts w:ascii="Times New Roman" w:hAnsi="Times New Roman"/>
          <w:sz w:val="28"/>
          <w:szCs w:val="28"/>
        </w:rPr>
        <w:t>của Bộ GDĐT (</w:t>
      </w:r>
      <w:r w:rsidR="00FB19BF">
        <w:rPr>
          <w:rFonts w:ascii="Times New Roman" w:hAnsi="Times New Roman"/>
          <w:sz w:val="28"/>
          <w:szCs w:val="28"/>
        </w:rPr>
        <w:t xml:space="preserve">sau đây gọi tắt là </w:t>
      </w:r>
      <w:r w:rsidR="00AB5776" w:rsidRPr="006068B3">
        <w:rPr>
          <w:rFonts w:ascii="Times New Roman" w:hAnsi="Times New Roman"/>
          <w:sz w:val="28"/>
          <w:szCs w:val="28"/>
        </w:rPr>
        <w:t>K</w:t>
      </w:r>
      <w:r w:rsidRPr="006068B3">
        <w:rPr>
          <w:rFonts w:ascii="Times New Roman" w:hAnsi="Times New Roman"/>
          <w:sz w:val="28"/>
          <w:szCs w:val="28"/>
        </w:rPr>
        <w:t xml:space="preserve">ế hoạch số 103). Để triển khai thực hiện tốt Kế hoạch </w:t>
      </w:r>
      <w:r w:rsidR="0088330A" w:rsidRPr="006068B3">
        <w:rPr>
          <w:rFonts w:ascii="Times New Roman" w:hAnsi="Times New Roman"/>
          <w:sz w:val="28"/>
          <w:szCs w:val="28"/>
        </w:rPr>
        <w:t xml:space="preserve">số 103, Bộ GDĐT </w:t>
      </w:r>
      <w:r w:rsidR="00383B77">
        <w:rPr>
          <w:rFonts w:ascii="Times New Roman" w:hAnsi="Times New Roman"/>
          <w:sz w:val="28"/>
          <w:szCs w:val="28"/>
        </w:rPr>
        <w:t>yêu cầu</w:t>
      </w:r>
      <w:r w:rsidR="0088330A" w:rsidRPr="006068B3">
        <w:rPr>
          <w:rFonts w:ascii="Times New Roman" w:hAnsi="Times New Roman"/>
          <w:sz w:val="28"/>
          <w:szCs w:val="28"/>
        </w:rPr>
        <w:t xml:space="preserve"> các đơn vị</w:t>
      </w:r>
      <w:r w:rsidR="00383B77">
        <w:rPr>
          <w:rFonts w:ascii="Times New Roman" w:hAnsi="Times New Roman"/>
          <w:sz w:val="28"/>
          <w:szCs w:val="28"/>
        </w:rPr>
        <w:t xml:space="preserve"> triển khai một số nhiệm vụ sau</w:t>
      </w:r>
      <w:r w:rsidR="0088330A" w:rsidRPr="006068B3">
        <w:rPr>
          <w:rFonts w:ascii="Times New Roman" w:hAnsi="Times New Roman"/>
          <w:sz w:val="28"/>
          <w:szCs w:val="28"/>
        </w:rPr>
        <w:t>:</w:t>
      </w:r>
    </w:p>
    <w:p w:rsidR="00F90518" w:rsidRPr="006068B3" w:rsidRDefault="0088330A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b/>
          <w:sz w:val="28"/>
          <w:szCs w:val="28"/>
        </w:rPr>
        <w:t>1.</w:t>
      </w:r>
      <w:r w:rsidRPr="006068B3">
        <w:rPr>
          <w:rFonts w:ascii="Times New Roman" w:hAnsi="Times New Roman"/>
          <w:sz w:val="28"/>
          <w:szCs w:val="28"/>
        </w:rPr>
        <w:t xml:space="preserve"> </w:t>
      </w:r>
      <w:r w:rsidRPr="00F268F6">
        <w:rPr>
          <w:rFonts w:ascii="Times New Roman" w:hAnsi="Times New Roman"/>
          <w:b/>
          <w:sz w:val="28"/>
          <w:szCs w:val="28"/>
        </w:rPr>
        <w:t>Tiếp tục triển khai thực hiện Chỉ thị số 10/CT-TTg ngày 12/6/2013 của Thủ tướng Chính phủ về đưa nội dung PCTN vào giảng dạy tại các cơ sở GDĐT từ năm học 2013-2014</w:t>
      </w:r>
      <w:r w:rsidRPr="006068B3">
        <w:rPr>
          <w:rFonts w:ascii="Times New Roman" w:hAnsi="Times New Roman"/>
          <w:sz w:val="28"/>
          <w:szCs w:val="28"/>
        </w:rPr>
        <w:t xml:space="preserve"> (Chỉ thị số 10) theo các văn bản sau:</w:t>
      </w:r>
    </w:p>
    <w:p w:rsidR="008D3A84" w:rsidRPr="006068B3" w:rsidRDefault="0088330A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>- Công văn số 5571/BGDĐT-TTr ngày 13/8/2013, h</w:t>
      </w:r>
      <w:r w:rsidR="008D3A84" w:rsidRPr="006068B3">
        <w:rPr>
          <w:rFonts w:ascii="Times New Roman" w:hAnsi="Times New Roman"/>
          <w:sz w:val="28"/>
          <w:szCs w:val="28"/>
        </w:rPr>
        <w:t xml:space="preserve">ướng dẫn các cơ sở GDĐT triển khai thực hiện Chỉ thị </w:t>
      </w:r>
      <w:r w:rsidRPr="006068B3">
        <w:rPr>
          <w:rFonts w:ascii="Times New Roman" w:hAnsi="Times New Roman"/>
          <w:sz w:val="28"/>
          <w:szCs w:val="28"/>
        </w:rPr>
        <w:t xml:space="preserve">số </w:t>
      </w:r>
      <w:r w:rsidR="008D3A84" w:rsidRPr="006068B3">
        <w:rPr>
          <w:rFonts w:ascii="Times New Roman" w:hAnsi="Times New Roman"/>
          <w:sz w:val="28"/>
          <w:szCs w:val="28"/>
        </w:rPr>
        <w:t>10</w:t>
      </w:r>
      <w:r w:rsidRPr="006068B3">
        <w:rPr>
          <w:rFonts w:ascii="Times New Roman" w:hAnsi="Times New Roman"/>
          <w:sz w:val="28"/>
          <w:szCs w:val="28"/>
        </w:rPr>
        <w:t>;</w:t>
      </w:r>
    </w:p>
    <w:p w:rsidR="0088330A" w:rsidRPr="006068B3" w:rsidRDefault="0088330A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>- Công văn số 414</w:t>
      </w:r>
      <w:r w:rsidR="00442A98">
        <w:rPr>
          <w:rFonts w:ascii="Times New Roman" w:hAnsi="Times New Roman"/>
          <w:sz w:val="28"/>
          <w:szCs w:val="28"/>
        </w:rPr>
        <w:t>5</w:t>
      </w:r>
      <w:r w:rsidRPr="006068B3">
        <w:rPr>
          <w:rFonts w:ascii="Times New Roman" w:hAnsi="Times New Roman"/>
          <w:sz w:val="28"/>
          <w:szCs w:val="28"/>
        </w:rPr>
        <w:t>/BGDĐT-TTr ngày 24/8/2016 về nâng chất lượng thực hiện Chỉ thị số 10 s</w:t>
      </w:r>
      <w:r w:rsidR="008D3A84" w:rsidRPr="006068B3">
        <w:rPr>
          <w:rFonts w:ascii="Times New Roman" w:hAnsi="Times New Roman"/>
          <w:sz w:val="28"/>
          <w:szCs w:val="28"/>
        </w:rPr>
        <w:t xml:space="preserve">au sơ kết 02 năm thực hiện Chỉ thị </w:t>
      </w:r>
      <w:r w:rsidRPr="006068B3">
        <w:rPr>
          <w:rFonts w:ascii="Times New Roman" w:hAnsi="Times New Roman"/>
          <w:sz w:val="28"/>
          <w:szCs w:val="28"/>
        </w:rPr>
        <w:t xml:space="preserve">số </w:t>
      </w:r>
      <w:r w:rsidR="008D3A84" w:rsidRPr="006068B3">
        <w:rPr>
          <w:rFonts w:ascii="Times New Roman" w:hAnsi="Times New Roman"/>
          <w:sz w:val="28"/>
          <w:szCs w:val="28"/>
        </w:rPr>
        <w:t>10</w:t>
      </w:r>
      <w:r w:rsidRPr="006068B3">
        <w:rPr>
          <w:rFonts w:ascii="Times New Roman" w:hAnsi="Times New Roman"/>
          <w:sz w:val="28"/>
          <w:szCs w:val="28"/>
        </w:rPr>
        <w:t>;</w:t>
      </w:r>
    </w:p>
    <w:p w:rsidR="00B12B92" w:rsidRPr="006068B3" w:rsidRDefault="0088330A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 xml:space="preserve">- Tài liệu </w:t>
      </w:r>
      <w:r w:rsidR="003741B9" w:rsidRPr="006068B3">
        <w:rPr>
          <w:rFonts w:ascii="Times New Roman" w:hAnsi="Times New Roman"/>
          <w:sz w:val="28"/>
          <w:szCs w:val="28"/>
        </w:rPr>
        <w:t>giảng dạy nội dung PCTN cho các cấp học</w:t>
      </w:r>
      <w:r w:rsidRPr="006068B3">
        <w:rPr>
          <w:rFonts w:ascii="Times New Roman" w:hAnsi="Times New Roman"/>
          <w:sz w:val="28"/>
          <w:szCs w:val="28"/>
        </w:rPr>
        <w:t xml:space="preserve">: </w:t>
      </w:r>
      <w:r w:rsidR="00B12B92" w:rsidRPr="006068B3">
        <w:rPr>
          <w:rFonts w:ascii="Times New Roman" w:hAnsi="Times New Roman"/>
          <w:sz w:val="28"/>
          <w:szCs w:val="28"/>
        </w:rPr>
        <w:t xml:space="preserve">đối với THPT theo </w:t>
      </w:r>
      <w:r w:rsidR="001F30A8">
        <w:rPr>
          <w:rFonts w:ascii="Times New Roman" w:hAnsi="Times New Roman"/>
          <w:sz w:val="28"/>
          <w:szCs w:val="28"/>
        </w:rPr>
        <w:t>C</w:t>
      </w:r>
      <w:r w:rsidR="00B12B92" w:rsidRPr="006068B3">
        <w:rPr>
          <w:rFonts w:ascii="Times New Roman" w:hAnsi="Times New Roman"/>
          <w:sz w:val="28"/>
          <w:szCs w:val="28"/>
        </w:rPr>
        <w:t xml:space="preserve">ông văn </w:t>
      </w:r>
      <w:r w:rsidR="003741B9" w:rsidRPr="006068B3">
        <w:rPr>
          <w:rFonts w:ascii="Times New Roman" w:hAnsi="Times New Roman"/>
          <w:sz w:val="28"/>
          <w:szCs w:val="28"/>
        </w:rPr>
        <w:t>số</w:t>
      </w:r>
      <w:r w:rsidR="00B12B92" w:rsidRPr="006068B3">
        <w:rPr>
          <w:rFonts w:ascii="Times New Roman" w:hAnsi="Times New Roman"/>
          <w:sz w:val="28"/>
          <w:szCs w:val="28"/>
        </w:rPr>
        <w:t xml:space="preserve"> 8784/BGDĐT-GDTrH ngày 06/12/2013</w:t>
      </w:r>
      <w:r w:rsidRPr="006068B3">
        <w:rPr>
          <w:rFonts w:ascii="Times New Roman" w:hAnsi="Times New Roman"/>
          <w:sz w:val="28"/>
          <w:szCs w:val="28"/>
        </w:rPr>
        <w:t>;</w:t>
      </w:r>
      <w:r w:rsidR="00B12B92" w:rsidRPr="006068B3">
        <w:rPr>
          <w:rFonts w:ascii="Times New Roman" w:hAnsi="Times New Roman"/>
          <w:sz w:val="28"/>
          <w:szCs w:val="28"/>
        </w:rPr>
        <w:t xml:space="preserve"> đối với TC</w:t>
      </w:r>
      <w:r w:rsidR="001F30A8">
        <w:rPr>
          <w:rFonts w:ascii="Times New Roman" w:hAnsi="Times New Roman"/>
          <w:sz w:val="28"/>
          <w:szCs w:val="28"/>
        </w:rPr>
        <w:t>C</w:t>
      </w:r>
      <w:r w:rsidR="00B12B92" w:rsidRPr="006068B3">
        <w:rPr>
          <w:rFonts w:ascii="Times New Roman" w:hAnsi="Times New Roman"/>
          <w:sz w:val="28"/>
          <w:szCs w:val="28"/>
        </w:rPr>
        <w:t xml:space="preserve">N: </w:t>
      </w:r>
      <w:r w:rsidR="00915997" w:rsidRPr="006068B3">
        <w:rPr>
          <w:rFonts w:ascii="Times New Roman" w:hAnsi="Times New Roman"/>
          <w:sz w:val="28"/>
          <w:szCs w:val="28"/>
        </w:rPr>
        <w:t>theo Quyết định số 976/QĐ-BGDĐT ngày 20/3/2014</w:t>
      </w:r>
      <w:r w:rsidRPr="006068B3">
        <w:rPr>
          <w:rFonts w:ascii="Times New Roman" w:hAnsi="Times New Roman"/>
          <w:sz w:val="28"/>
          <w:szCs w:val="28"/>
        </w:rPr>
        <w:t>;</w:t>
      </w:r>
      <w:r w:rsidR="00915997" w:rsidRPr="006068B3">
        <w:rPr>
          <w:rFonts w:ascii="Times New Roman" w:hAnsi="Times New Roman"/>
          <w:sz w:val="28"/>
          <w:szCs w:val="28"/>
        </w:rPr>
        <w:t xml:space="preserve"> đối với ĐH, CĐ: theo Quyết định số 3468/QĐ-BGDĐT ngày 06/9/2014 cho các trường không chuyên về luật và Quyết định số 3470/QĐ-BGDĐT ngày 06/9/2014 cho các trường chuyên về luật.  </w:t>
      </w:r>
    </w:p>
    <w:p w:rsidR="007F2073" w:rsidRDefault="00E22330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 xml:space="preserve">Để việc giảng dạy nội dung PCTN trong các nhà trường hiệu quả và có tính linh hoạt, </w:t>
      </w:r>
      <w:r w:rsidR="00915997" w:rsidRPr="006068B3">
        <w:rPr>
          <w:rFonts w:ascii="Times New Roman" w:hAnsi="Times New Roman"/>
          <w:sz w:val="28"/>
          <w:szCs w:val="28"/>
        </w:rPr>
        <w:t xml:space="preserve">Bộ </w:t>
      </w:r>
      <w:r w:rsidR="00B83BB7" w:rsidRPr="006068B3">
        <w:rPr>
          <w:rFonts w:ascii="Times New Roman" w:hAnsi="Times New Roman"/>
          <w:sz w:val="28"/>
          <w:szCs w:val="28"/>
        </w:rPr>
        <w:t xml:space="preserve">GDĐT </w:t>
      </w:r>
      <w:r w:rsidR="00915997" w:rsidRPr="006068B3">
        <w:rPr>
          <w:rFonts w:ascii="Times New Roman" w:hAnsi="Times New Roman"/>
          <w:sz w:val="28"/>
          <w:szCs w:val="28"/>
        </w:rPr>
        <w:t xml:space="preserve">đã </w:t>
      </w:r>
      <w:r w:rsidR="00A7066B" w:rsidRPr="006068B3">
        <w:rPr>
          <w:rFonts w:ascii="Times New Roman" w:hAnsi="Times New Roman"/>
          <w:sz w:val="28"/>
          <w:szCs w:val="28"/>
        </w:rPr>
        <w:t xml:space="preserve">phối hợp với Thanh tra Chính phủ </w:t>
      </w:r>
      <w:r w:rsidR="00915997" w:rsidRPr="006068B3">
        <w:rPr>
          <w:rFonts w:ascii="Times New Roman" w:hAnsi="Times New Roman"/>
          <w:sz w:val="28"/>
          <w:szCs w:val="28"/>
        </w:rPr>
        <w:t>biên soạn, phát hành tài liệ</w:t>
      </w:r>
      <w:r w:rsidR="009432E1" w:rsidRPr="006068B3">
        <w:rPr>
          <w:rFonts w:ascii="Times New Roman" w:hAnsi="Times New Roman"/>
          <w:sz w:val="28"/>
          <w:szCs w:val="28"/>
        </w:rPr>
        <w:t>u</w:t>
      </w:r>
      <w:r w:rsidR="00915997" w:rsidRPr="006068B3">
        <w:rPr>
          <w:rFonts w:ascii="Times New Roman" w:hAnsi="Times New Roman"/>
          <w:sz w:val="28"/>
          <w:szCs w:val="28"/>
        </w:rPr>
        <w:t>: “Giáo dục đạo đức liêm chính cho học sinh THPT”</w:t>
      </w:r>
      <w:r w:rsidR="009432E1" w:rsidRPr="006068B3">
        <w:rPr>
          <w:rFonts w:ascii="Times New Roman" w:hAnsi="Times New Roman"/>
          <w:sz w:val="28"/>
          <w:szCs w:val="28"/>
        </w:rPr>
        <w:t xml:space="preserve"> </w:t>
      </w:r>
      <w:r w:rsidR="009B2388">
        <w:rPr>
          <w:rFonts w:ascii="Times New Roman" w:hAnsi="Times New Roman"/>
          <w:sz w:val="28"/>
          <w:szCs w:val="28"/>
        </w:rPr>
        <w:t xml:space="preserve">ban hành </w:t>
      </w:r>
      <w:r w:rsidR="009B2388" w:rsidRPr="006068B3">
        <w:rPr>
          <w:rFonts w:ascii="Times New Roman" w:hAnsi="Times New Roman"/>
          <w:sz w:val="28"/>
          <w:szCs w:val="28"/>
        </w:rPr>
        <w:t>theo Quyết định số 4763/QĐ-BGDĐT, ngày 9/11/2017</w:t>
      </w:r>
      <w:r w:rsidR="009B2388">
        <w:rPr>
          <w:rFonts w:ascii="Times New Roman" w:hAnsi="Times New Roman"/>
          <w:sz w:val="28"/>
          <w:szCs w:val="28"/>
        </w:rPr>
        <w:t xml:space="preserve"> của Bộ trưởng Bộ GDĐT </w:t>
      </w:r>
      <w:r w:rsidR="009432E1" w:rsidRPr="006068B3">
        <w:rPr>
          <w:rFonts w:ascii="Times New Roman" w:hAnsi="Times New Roman"/>
          <w:sz w:val="28"/>
          <w:szCs w:val="28"/>
        </w:rPr>
        <w:t xml:space="preserve">dùng cho giáo viên và học sinh tham khảo, đã chuyển đến các trường THPT trong toàn quốc, các Sở GDĐT và giáo viên môn </w:t>
      </w:r>
      <w:r w:rsidR="009B2388">
        <w:rPr>
          <w:rFonts w:ascii="Times New Roman" w:hAnsi="Times New Roman"/>
          <w:sz w:val="28"/>
          <w:szCs w:val="28"/>
        </w:rPr>
        <w:t xml:space="preserve">GDCD. </w:t>
      </w:r>
      <w:r w:rsidR="00383B77">
        <w:rPr>
          <w:rFonts w:ascii="Times New Roman" w:hAnsi="Times New Roman"/>
          <w:sz w:val="28"/>
          <w:szCs w:val="28"/>
        </w:rPr>
        <w:t xml:space="preserve">Đề nghị các cơ sở giáo dục đào tạo </w:t>
      </w:r>
      <w:r w:rsidR="009B2388">
        <w:rPr>
          <w:rFonts w:ascii="Times New Roman" w:hAnsi="Times New Roman"/>
          <w:sz w:val="28"/>
          <w:szCs w:val="28"/>
        </w:rPr>
        <w:t xml:space="preserve">trực thuộc Bộ </w:t>
      </w:r>
      <w:r w:rsidR="00383B77">
        <w:rPr>
          <w:rFonts w:ascii="Times New Roman" w:hAnsi="Times New Roman"/>
          <w:sz w:val="28"/>
          <w:szCs w:val="28"/>
        </w:rPr>
        <w:t xml:space="preserve">có giảng dạy học sinh THPT </w:t>
      </w:r>
      <w:r w:rsidR="00371CE1">
        <w:rPr>
          <w:rFonts w:ascii="Times New Roman" w:hAnsi="Times New Roman"/>
          <w:sz w:val="28"/>
          <w:szCs w:val="28"/>
        </w:rPr>
        <w:t>chỉ đạo Trường THPT tham khảo tài liệu trên để áp dụng có hiệu quả, phù hợp v</w:t>
      </w:r>
      <w:r w:rsidR="009B2388">
        <w:rPr>
          <w:rFonts w:ascii="Times New Roman" w:hAnsi="Times New Roman"/>
          <w:sz w:val="28"/>
          <w:szCs w:val="28"/>
        </w:rPr>
        <w:t>ới</w:t>
      </w:r>
      <w:r w:rsidR="00371CE1">
        <w:rPr>
          <w:rFonts w:ascii="Times New Roman" w:hAnsi="Times New Roman"/>
          <w:sz w:val="28"/>
          <w:szCs w:val="28"/>
        </w:rPr>
        <w:t xml:space="preserve"> điều kiện thực tế của địa phương và của đơn vị. </w:t>
      </w:r>
      <w:r w:rsidR="00383B77">
        <w:rPr>
          <w:rFonts w:ascii="Times New Roman" w:hAnsi="Times New Roman"/>
          <w:sz w:val="28"/>
          <w:szCs w:val="28"/>
        </w:rPr>
        <w:t xml:space="preserve">  </w:t>
      </w:r>
    </w:p>
    <w:p w:rsidR="00150071" w:rsidRDefault="00150071" w:rsidP="00150071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Thường xuyên cập nhật thông tin về diễn biến và các hiện tượng tham nhũng được phản ánh trên các phương tiện thông tin đại chúng, các thông tin </w:t>
      </w:r>
      <w:r>
        <w:rPr>
          <w:rFonts w:ascii="Times New Roman" w:hAnsi="Times New Roman"/>
          <w:sz w:val="28"/>
          <w:szCs w:val="28"/>
        </w:rPr>
        <w:lastRenderedPageBreak/>
        <w:t xml:space="preserve">trên chuyên trang của Thanh tra Chính phủ, Thanh tra Bộ GDĐT để giáo dục học sinh, sinh viên ý thức </w:t>
      </w:r>
      <w:r w:rsidR="00F66A21">
        <w:rPr>
          <w:rFonts w:ascii="Times New Roman" w:hAnsi="Times New Roman"/>
          <w:sz w:val="28"/>
          <w:szCs w:val="28"/>
        </w:rPr>
        <w:t xml:space="preserve">về </w:t>
      </w:r>
      <w:r>
        <w:rPr>
          <w:rFonts w:ascii="Times New Roman" w:hAnsi="Times New Roman"/>
          <w:sz w:val="28"/>
          <w:szCs w:val="28"/>
        </w:rPr>
        <w:t>PCTN</w:t>
      </w:r>
      <w:r w:rsidR="00954F56">
        <w:rPr>
          <w:rFonts w:ascii="Times New Roman" w:hAnsi="Times New Roman"/>
          <w:sz w:val="28"/>
          <w:szCs w:val="28"/>
        </w:rPr>
        <w:t>.</w:t>
      </w:r>
    </w:p>
    <w:p w:rsidR="00150071" w:rsidRPr="006068B3" w:rsidRDefault="00954F56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Tăng cường tuyên truyền, giáo dục cho học sinh, sinh viên về các văn bản quy phạm pháp luật; những tấm gương điển hình về PCTN.</w:t>
      </w:r>
    </w:p>
    <w:p w:rsidR="00B83BB7" w:rsidRPr="00F268F6" w:rsidRDefault="00B83BB7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068B3">
        <w:rPr>
          <w:rFonts w:ascii="Times New Roman" w:hAnsi="Times New Roman"/>
          <w:b/>
          <w:sz w:val="28"/>
          <w:szCs w:val="28"/>
        </w:rPr>
        <w:t>2</w:t>
      </w:r>
      <w:r w:rsidRPr="006068B3">
        <w:rPr>
          <w:rFonts w:ascii="Times New Roman" w:hAnsi="Times New Roman"/>
          <w:sz w:val="28"/>
          <w:szCs w:val="28"/>
        </w:rPr>
        <w:t xml:space="preserve">. </w:t>
      </w:r>
      <w:r w:rsidRPr="00F268F6">
        <w:rPr>
          <w:rFonts w:ascii="Times New Roman" w:hAnsi="Times New Roman"/>
          <w:b/>
          <w:sz w:val="28"/>
          <w:szCs w:val="28"/>
        </w:rPr>
        <w:t xml:space="preserve">Thực hiện </w:t>
      </w:r>
      <w:r w:rsidR="009B2388" w:rsidRPr="00F268F6">
        <w:rPr>
          <w:rFonts w:ascii="Times New Roman" w:hAnsi="Times New Roman"/>
          <w:b/>
          <w:sz w:val="28"/>
          <w:szCs w:val="28"/>
        </w:rPr>
        <w:t xml:space="preserve">nghiêm </w:t>
      </w:r>
      <w:r w:rsidRPr="00F268F6">
        <w:rPr>
          <w:rFonts w:ascii="Times New Roman" w:hAnsi="Times New Roman"/>
          <w:b/>
          <w:sz w:val="28"/>
          <w:szCs w:val="28"/>
        </w:rPr>
        <w:t xml:space="preserve">chế độ báo cáo </w:t>
      </w:r>
      <w:r w:rsidR="009B2388" w:rsidRPr="00F268F6">
        <w:rPr>
          <w:rFonts w:ascii="Times New Roman" w:hAnsi="Times New Roman"/>
          <w:b/>
          <w:sz w:val="28"/>
          <w:szCs w:val="28"/>
        </w:rPr>
        <w:t xml:space="preserve">về </w:t>
      </w:r>
      <w:r w:rsidRPr="00F268F6">
        <w:rPr>
          <w:rFonts w:ascii="Times New Roman" w:hAnsi="Times New Roman"/>
          <w:b/>
          <w:sz w:val="28"/>
          <w:szCs w:val="28"/>
        </w:rPr>
        <w:t>công tác phòng, chống tham nhũng</w:t>
      </w:r>
      <w:r w:rsidR="009B2388" w:rsidRPr="00F268F6">
        <w:rPr>
          <w:rFonts w:ascii="Times New Roman" w:hAnsi="Times New Roman"/>
          <w:b/>
          <w:sz w:val="28"/>
          <w:szCs w:val="28"/>
        </w:rPr>
        <w:t xml:space="preserve"> theo quy định</w:t>
      </w:r>
    </w:p>
    <w:p w:rsidR="00B83BB7" w:rsidRDefault="00B83BB7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>Căn cứ Thông tư số 03/2013/TT-TTCP ngày 10/6/2013 của Thanh tra Chính phủ quy định chế độ báo cáo công tác thanh tra, giải quyết khiếu nại, tố cáo và phòng, chống tham nhũng</w:t>
      </w:r>
      <w:r w:rsidR="0001581E">
        <w:rPr>
          <w:rFonts w:ascii="Times New Roman" w:hAnsi="Times New Roman"/>
          <w:sz w:val="28"/>
          <w:szCs w:val="28"/>
        </w:rPr>
        <w:t xml:space="preserve"> (gọi tắt là Thông tư số 03)</w:t>
      </w:r>
      <w:r w:rsidRPr="006068B3">
        <w:rPr>
          <w:rFonts w:ascii="Times New Roman" w:hAnsi="Times New Roman"/>
          <w:sz w:val="28"/>
          <w:szCs w:val="28"/>
        </w:rPr>
        <w:t xml:space="preserve">; </w:t>
      </w:r>
      <w:r w:rsidR="00454C57">
        <w:rPr>
          <w:rFonts w:ascii="Times New Roman" w:hAnsi="Times New Roman"/>
          <w:sz w:val="28"/>
          <w:szCs w:val="28"/>
        </w:rPr>
        <w:t>c</w:t>
      </w:r>
      <w:r w:rsidRPr="006068B3">
        <w:rPr>
          <w:rFonts w:ascii="Times New Roman" w:hAnsi="Times New Roman"/>
          <w:sz w:val="28"/>
          <w:szCs w:val="28"/>
        </w:rPr>
        <w:t>ác đơn vị thực hiện nghiêm túc chế độ báo cáo</w:t>
      </w:r>
      <w:r w:rsidR="00764EB5" w:rsidRPr="006068B3">
        <w:rPr>
          <w:rFonts w:ascii="Times New Roman" w:hAnsi="Times New Roman"/>
          <w:sz w:val="28"/>
          <w:szCs w:val="28"/>
        </w:rPr>
        <w:t xml:space="preserve"> về công tác PCTN </w:t>
      </w:r>
      <w:r w:rsidR="0001581E">
        <w:rPr>
          <w:rFonts w:ascii="Times New Roman" w:hAnsi="Times New Roman"/>
          <w:sz w:val="28"/>
          <w:szCs w:val="28"/>
        </w:rPr>
        <w:t xml:space="preserve">theo Mẫu báo cáo số 03 </w:t>
      </w:r>
      <w:r w:rsidR="001F30A8">
        <w:rPr>
          <w:rFonts w:ascii="Times New Roman" w:hAnsi="Times New Roman"/>
          <w:sz w:val="28"/>
          <w:szCs w:val="28"/>
        </w:rPr>
        <w:t>kèm theo</w:t>
      </w:r>
      <w:r w:rsidR="007D529B">
        <w:rPr>
          <w:rFonts w:ascii="Times New Roman" w:hAnsi="Times New Roman"/>
          <w:sz w:val="28"/>
          <w:szCs w:val="28"/>
        </w:rPr>
        <w:t xml:space="preserve"> </w:t>
      </w:r>
      <w:r w:rsidR="0001581E">
        <w:rPr>
          <w:rFonts w:ascii="Times New Roman" w:hAnsi="Times New Roman"/>
          <w:sz w:val="28"/>
          <w:szCs w:val="28"/>
        </w:rPr>
        <w:t>Thông tư số 03</w:t>
      </w:r>
      <w:r w:rsidR="007D529B">
        <w:rPr>
          <w:rFonts w:ascii="Times New Roman" w:hAnsi="Times New Roman"/>
          <w:sz w:val="28"/>
          <w:szCs w:val="28"/>
        </w:rPr>
        <w:t xml:space="preserve">; </w:t>
      </w:r>
      <w:r w:rsidR="001F30A8">
        <w:rPr>
          <w:rFonts w:ascii="Times New Roman" w:hAnsi="Times New Roman"/>
          <w:sz w:val="28"/>
          <w:szCs w:val="28"/>
        </w:rPr>
        <w:t xml:space="preserve">thống kê theo </w:t>
      </w:r>
      <w:r w:rsidR="0001581E">
        <w:rPr>
          <w:rFonts w:ascii="Times New Roman" w:hAnsi="Times New Roman"/>
          <w:sz w:val="28"/>
          <w:szCs w:val="28"/>
        </w:rPr>
        <w:t xml:space="preserve">các Biểu số 1g, 3a, </w:t>
      </w:r>
      <w:r w:rsidR="007D529B">
        <w:rPr>
          <w:rFonts w:ascii="Times New Roman" w:hAnsi="Times New Roman"/>
          <w:sz w:val="28"/>
          <w:szCs w:val="28"/>
        </w:rPr>
        <w:t xml:space="preserve">3b </w:t>
      </w:r>
      <w:r w:rsidR="00764EB5" w:rsidRPr="006068B3">
        <w:rPr>
          <w:rFonts w:ascii="Times New Roman" w:hAnsi="Times New Roman"/>
          <w:sz w:val="28"/>
          <w:szCs w:val="28"/>
        </w:rPr>
        <w:t xml:space="preserve">gửi </w:t>
      </w:r>
      <w:r w:rsidR="00AC65D7">
        <w:rPr>
          <w:rFonts w:ascii="Times New Roman" w:hAnsi="Times New Roman"/>
          <w:sz w:val="28"/>
          <w:szCs w:val="28"/>
        </w:rPr>
        <w:t>Bộ GDĐT (qua</w:t>
      </w:r>
      <w:r w:rsidR="00764EB5" w:rsidRPr="006068B3">
        <w:rPr>
          <w:rFonts w:ascii="Times New Roman" w:hAnsi="Times New Roman"/>
          <w:sz w:val="28"/>
          <w:szCs w:val="28"/>
        </w:rPr>
        <w:t xml:space="preserve"> Thanh tra Bộ GDĐT</w:t>
      </w:r>
      <w:r w:rsidR="00AC65D7">
        <w:rPr>
          <w:rFonts w:ascii="Times New Roman" w:hAnsi="Times New Roman"/>
          <w:sz w:val="28"/>
          <w:szCs w:val="28"/>
        </w:rPr>
        <w:t xml:space="preserve"> - </w:t>
      </w:r>
      <w:r w:rsidR="00764EB5" w:rsidRPr="006068B3">
        <w:rPr>
          <w:rFonts w:ascii="Times New Roman" w:hAnsi="Times New Roman"/>
          <w:sz w:val="28"/>
          <w:szCs w:val="28"/>
        </w:rPr>
        <w:t xml:space="preserve">đơn vị thường trực của Bộ GDĐT về công tác PCTN) theo địa chỉ 35, Đại Cồ Việt, Hai Bà Trưng, Hà Nội. </w:t>
      </w:r>
    </w:p>
    <w:p w:rsidR="00371CE1" w:rsidRDefault="00440B4D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954F56">
        <w:rPr>
          <w:rFonts w:ascii="Times New Roman" w:hAnsi="Times New Roman"/>
          <w:sz w:val="28"/>
          <w:szCs w:val="28"/>
        </w:rPr>
        <w:t xml:space="preserve">ác đơn vị </w:t>
      </w:r>
      <w:r w:rsidR="00316C60">
        <w:rPr>
          <w:rFonts w:ascii="Times New Roman" w:hAnsi="Times New Roman"/>
          <w:sz w:val="28"/>
          <w:szCs w:val="28"/>
        </w:rPr>
        <w:t xml:space="preserve">thực hiện việc cập nhật thông tin về PCTN, gửi </w:t>
      </w:r>
      <w:r w:rsidR="001F30A8">
        <w:rPr>
          <w:rFonts w:ascii="Times New Roman" w:hAnsi="Times New Roman"/>
          <w:sz w:val="28"/>
          <w:szCs w:val="28"/>
        </w:rPr>
        <w:t xml:space="preserve">kèm các tập tin (files) </w:t>
      </w:r>
      <w:r w:rsidR="00316C60">
        <w:rPr>
          <w:rFonts w:ascii="Times New Roman" w:hAnsi="Times New Roman"/>
          <w:sz w:val="28"/>
          <w:szCs w:val="28"/>
        </w:rPr>
        <w:t xml:space="preserve">báo cáo </w:t>
      </w:r>
      <w:r w:rsidR="001F30A8">
        <w:rPr>
          <w:rFonts w:ascii="Times New Roman" w:hAnsi="Times New Roman"/>
          <w:sz w:val="28"/>
          <w:szCs w:val="28"/>
        </w:rPr>
        <w:t xml:space="preserve">vào </w:t>
      </w:r>
      <w:r w:rsidR="00316C60">
        <w:rPr>
          <w:rFonts w:ascii="Times New Roman" w:hAnsi="Times New Roman"/>
          <w:sz w:val="28"/>
          <w:szCs w:val="28"/>
        </w:rPr>
        <w:t>Hệ thống thông tin quản lý về thanh tra của đơn vị</w:t>
      </w:r>
      <w:r w:rsidR="00FC4B49">
        <w:rPr>
          <w:rFonts w:ascii="Times New Roman" w:hAnsi="Times New Roman"/>
          <w:sz w:val="28"/>
          <w:szCs w:val="28"/>
        </w:rPr>
        <w:t xml:space="preserve"> (hệ thống đã </w:t>
      </w:r>
      <w:r w:rsidR="001F30A8">
        <w:rPr>
          <w:rFonts w:ascii="Times New Roman" w:hAnsi="Times New Roman"/>
          <w:sz w:val="28"/>
          <w:szCs w:val="28"/>
        </w:rPr>
        <w:t xml:space="preserve">được </w:t>
      </w:r>
      <w:r w:rsidR="00FC4B49">
        <w:rPr>
          <w:rFonts w:ascii="Times New Roman" w:hAnsi="Times New Roman"/>
          <w:sz w:val="28"/>
          <w:szCs w:val="28"/>
        </w:rPr>
        <w:t>tập huấn trực tuyến và các đơn vị đã được cấp tài khoản đăng nhập)</w:t>
      </w:r>
      <w:r w:rsidR="00316C60">
        <w:rPr>
          <w:rFonts w:ascii="Times New Roman" w:hAnsi="Times New Roman"/>
          <w:sz w:val="28"/>
          <w:szCs w:val="28"/>
        </w:rPr>
        <w:t xml:space="preserve">. </w:t>
      </w:r>
      <w:r w:rsidR="00150071">
        <w:rPr>
          <w:rFonts w:ascii="Times New Roman" w:hAnsi="Times New Roman"/>
          <w:sz w:val="28"/>
          <w:szCs w:val="28"/>
        </w:rPr>
        <w:t xml:space="preserve"> </w:t>
      </w:r>
    </w:p>
    <w:p w:rsidR="003509A6" w:rsidRPr="006068B3" w:rsidRDefault="00165A82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Đề nghị các đơn vị gửi </w:t>
      </w:r>
      <w:r w:rsidR="00440B4D">
        <w:rPr>
          <w:rFonts w:ascii="Times New Roman" w:hAnsi="Times New Roman"/>
          <w:sz w:val="28"/>
          <w:szCs w:val="28"/>
        </w:rPr>
        <w:t xml:space="preserve">thông tin về đầu mối theo dõi việc thực hiện Chỉ thị số 10 và công tác PCTN trước ngày 20/4/2018; cập nhật thông tin khi có sự thay đổi (phụ lục kèm theo Công văn này) </w:t>
      </w:r>
      <w:r w:rsidR="00FB19BF">
        <w:rPr>
          <w:rFonts w:ascii="Times New Roman" w:hAnsi="Times New Roman"/>
          <w:sz w:val="28"/>
          <w:szCs w:val="28"/>
        </w:rPr>
        <w:t>về Bộ GDĐT (qua Thanh tra Bộ)</w:t>
      </w:r>
      <w:r w:rsidR="00440B4D">
        <w:rPr>
          <w:rFonts w:ascii="Times New Roman" w:hAnsi="Times New Roman"/>
          <w:sz w:val="28"/>
          <w:szCs w:val="28"/>
        </w:rPr>
        <w:t>.</w:t>
      </w:r>
      <w:r w:rsidR="00FB19BF">
        <w:rPr>
          <w:rFonts w:ascii="Times New Roman" w:hAnsi="Times New Roman"/>
          <w:sz w:val="28"/>
          <w:szCs w:val="28"/>
        </w:rPr>
        <w:t xml:space="preserve"> </w:t>
      </w:r>
    </w:p>
    <w:p w:rsidR="00764EB5" w:rsidRPr="006068B3" w:rsidRDefault="00764EB5" w:rsidP="006068B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8B3">
        <w:rPr>
          <w:rFonts w:ascii="Times New Roman" w:hAnsi="Times New Roman"/>
          <w:sz w:val="28"/>
          <w:szCs w:val="28"/>
        </w:rPr>
        <w:t xml:space="preserve">Khi cần thiết liên hệ: ông Ngô Đức Thắng, Thanh tra viên chính, Thanh tra Bộ GDĐT, số ĐT: 0912.577.486; </w:t>
      </w:r>
      <w:r w:rsidR="00E36266">
        <w:rPr>
          <w:rFonts w:ascii="Times New Roman" w:hAnsi="Times New Roman"/>
          <w:sz w:val="28"/>
          <w:szCs w:val="28"/>
        </w:rPr>
        <w:t>E</w:t>
      </w:r>
      <w:r w:rsidRPr="006068B3">
        <w:rPr>
          <w:rFonts w:ascii="Times New Roman" w:hAnsi="Times New Roman"/>
          <w:sz w:val="28"/>
          <w:szCs w:val="28"/>
        </w:rPr>
        <w:t>mail: ndthang@moet.gov.vn.</w:t>
      </w:r>
    </w:p>
    <w:p w:rsidR="00833BE9" w:rsidRPr="00E11ABA" w:rsidRDefault="00764EB5" w:rsidP="00E36266">
      <w:pPr>
        <w:spacing w:before="120" w:after="24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A55485">
        <w:rPr>
          <w:rFonts w:ascii="Times New Roman" w:hAnsi="Times New Roman"/>
          <w:sz w:val="27"/>
          <w:szCs w:val="27"/>
          <w:lang w:val="fr-FR"/>
        </w:rPr>
        <w:t>T</w:t>
      </w:r>
      <w:r w:rsidR="007004B2" w:rsidRPr="00A55485">
        <w:rPr>
          <w:rFonts w:ascii="Times New Roman" w:hAnsi="Times New Roman"/>
          <w:sz w:val="27"/>
          <w:szCs w:val="27"/>
          <w:lang w:val="fr-FR"/>
        </w:rPr>
        <w:t>rân trọ</w:t>
      </w:r>
      <w:r w:rsidRPr="00A55485">
        <w:rPr>
          <w:rFonts w:ascii="Times New Roman" w:hAnsi="Times New Roman"/>
          <w:sz w:val="27"/>
          <w:szCs w:val="27"/>
          <w:lang w:val="fr-FR"/>
        </w:rPr>
        <w:t>ng</w:t>
      </w:r>
      <w:r w:rsidR="00FC6ECB" w:rsidRPr="00A55485">
        <w:rPr>
          <w:rFonts w:ascii="Times New Roman" w:hAnsi="Times New Roman"/>
          <w:sz w:val="27"/>
          <w:szCs w:val="27"/>
          <w:lang w:val="fr-FR"/>
        </w:rPr>
        <w:t>./.</w:t>
      </w:r>
      <w:r w:rsidR="00833BE9" w:rsidRPr="00A55485">
        <w:rPr>
          <w:rFonts w:ascii="Times New Roman" w:hAnsi="Times New Roman"/>
          <w:sz w:val="27"/>
          <w:szCs w:val="27"/>
          <w:lang w:val="fr-FR"/>
        </w:rPr>
        <w:tab/>
      </w:r>
      <w:r w:rsidR="00833BE9" w:rsidRPr="00A55485">
        <w:rPr>
          <w:rFonts w:ascii="Times New Roman" w:hAnsi="Times New Roman"/>
          <w:sz w:val="27"/>
          <w:szCs w:val="27"/>
          <w:lang w:val="fr-FR"/>
        </w:rPr>
        <w:tab/>
      </w:r>
      <w:r w:rsidR="00833BE9" w:rsidRPr="00A55485">
        <w:rPr>
          <w:rFonts w:ascii="Times New Roman" w:hAnsi="Times New Roman"/>
          <w:sz w:val="27"/>
          <w:szCs w:val="27"/>
        </w:rPr>
        <w:tab/>
      </w:r>
      <w:r w:rsidR="00833BE9" w:rsidRPr="00E11ABA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833BE9" w:rsidRPr="00E11ABA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833BE9" w:rsidRPr="00E11ABA">
        <w:rPr>
          <w:rFonts w:ascii="Times New Roman" w:hAnsi="Times New Roman"/>
          <w:color w:val="000000"/>
          <w:sz w:val="28"/>
          <w:szCs w:val="28"/>
          <w:lang w:val="nl-NL"/>
        </w:rPr>
        <w:tab/>
      </w:r>
    </w:p>
    <w:tbl>
      <w:tblPr>
        <w:tblW w:w="9606" w:type="dxa"/>
        <w:tblInd w:w="-176" w:type="dxa"/>
        <w:tblLook w:val="01E0" w:firstRow="1" w:lastRow="1" w:firstColumn="1" w:lastColumn="1" w:noHBand="0" w:noVBand="0"/>
      </w:tblPr>
      <w:tblGrid>
        <w:gridCol w:w="5387"/>
        <w:gridCol w:w="4219"/>
      </w:tblGrid>
      <w:tr w:rsidR="00FC6ECB" w:rsidRPr="007D5FE7" w:rsidTr="00AB5776">
        <w:trPr>
          <w:trHeight w:val="2632"/>
        </w:trPr>
        <w:tc>
          <w:tcPr>
            <w:tcW w:w="5387" w:type="dxa"/>
            <w:hideMark/>
          </w:tcPr>
          <w:p w:rsidR="00FC6ECB" w:rsidRPr="007004B2" w:rsidRDefault="00FC6ECB" w:rsidP="007004B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7004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Nơi nhận:</w:t>
            </w:r>
          </w:p>
          <w:p w:rsidR="00AB5776" w:rsidRDefault="00AB5776" w:rsidP="008F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- Như trên; </w:t>
            </w:r>
            <w:r w:rsidR="007004B2" w:rsidRPr="00700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  <w:p w:rsidR="00AB5776" w:rsidRDefault="00AB5776" w:rsidP="008F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- Thanh tra Chính phủ (để báo cáo);</w:t>
            </w:r>
            <w:r w:rsidR="007004B2" w:rsidRPr="00700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FC6ECB" w:rsidRDefault="00AB5776" w:rsidP="008F74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  </w:t>
            </w:r>
            <w:r w:rsidR="00FC6ECB" w:rsidRPr="007004B2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Bộ trưởng </w:t>
            </w:r>
            <w:r w:rsidR="00FC6ECB" w:rsidRPr="00700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(để b</w:t>
            </w:r>
            <w:r w:rsidR="00D4569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áo </w:t>
            </w:r>
            <w:r w:rsidR="00FC6ECB" w:rsidRPr="007004B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cáo);</w:t>
            </w:r>
          </w:p>
          <w:p w:rsidR="00D45692" w:rsidRPr="007004B2" w:rsidRDefault="00D45692" w:rsidP="008F74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  - </w:t>
            </w:r>
            <w:r w:rsidR="00AB577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Các Thứ trưởng 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(để </w:t>
            </w:r>
            <w:r w:rsidR="00AB577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chỉ đạo</w:t>
            </w:r>
            <w:r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);</w:t>
            </w:r>
          </w:p>
          <w:p w:rsidR="00A55485" w:rsidRDefault="007004B2" w:rsidP="008F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00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</w:t>
            </w:r>
            <w:r w:rsidR="00FC6ECB" w:rsidRPr="00700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="00AB5776">
              <w:rPr>
                <w:rFonts w:ascii="Times New Roman" w:hAnsi="Times New Roman"/>
                <w:sz w:val="24"/>
                <w:szCs w:val="24"/>
                <w:lang w:val="it-IT"/>
              </w:rPr>
              <w:t>Thanh tra,</w:t>
            </w:r>
            <w:r w:rsidR="00AB5776" w:rsidRPr="00700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FC6ECB" w:rsidRPr="007004B2">
              <w:rPr>
                <w:rFonts w:ascii="Times New Roman" w:hAnsi="Times New Roman"/>
                <w:sz w:val="24"/>
                <w:szCs w:val="24"/>
                <w:lang w:val="it-IT"/>
              </w:rPr>
              <w:t>Văn phòng</w:t>
            </w:r>
            <w:r w:rsidR="00AB577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các Cục, Vụ; </w:t>
            </w:r>
          </w:p>
          <w:p w:rsidR="00FC6ECB" w:rsidRDefault="00A55485" w:rsidP="008F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</w:t>
            </w:r>
            <w:r w:rsidR="00AB577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các </w:t>
            </w:r>
            <w:r w:rsidR="006068B3"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="00AB5776">
              <w:rPr>
                <w:rFonts w:ascii="Times New Roman" w:hAnsi="Times New Roman"/>
                <w:sz w:val="24"/>
                <w:szCs w:val="24"/>
                <w:lang w:val="it-IT"/>
              </w:rPr>
              <w:t>hương trình, Dự án, Đề án (để th</w:t>
            </w:r>
            <w:r w:rsidR="007D5FE7">
              <w:rPr>
                <w:rFonts w:ascii="Times New Roman" w:hAnsi="Times New Roman"/>
                <w:sz w:val="24"/>
                <w:szCs w:val="24"/>
                <w:lang w:val="it-IT"/>
              </w:rPr>
              <w:t>ực hiện</w:t>
            </w:r>
            <w:r w:rsidR="00AB5776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  <w:r w:rsidR="00FC6ECB" w:rsidRPr="007004B2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:rsidR="00653CD1" w:rsidRDefault="00DF37E0" w:rsidP="00DF37E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- W</w:t>
            </w:r>
            <w:r w:rsidR="00BE1056">
              <w:rPr>
                <w:rFonts w:ascii="Times New Roman" w:hAnsi="Times New Roman"/>
                <w:sz w:val="24"/>
                <w:szCs w:val="24"/>
                <w:lang w:val="it-IT"/>
              </w:rPr>
              <w:t>ebsite</w:t>
            </w:r>
            <w:r w:rsidR="001F1725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="00BE1056" w:rsidRPr="00A55485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653CD1">
              <w:rPr>
                <w:rFonts w:ascii="Times New Roman" w:hAnsi="Times New Roman"/>
                <w:sz w:val="24"/>
                <w:szCs w:val="24"/>
                <w:lang w:val="it-IT"/>
              </w:rPr>
              <w:t>www.moet.gov.vn</w:t>
            </w:r>
            <w:r w:rsidR="00A55485" w:rsidRPr="00653C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;</w:t>
            </w:r>
            <w:r>
              <w:rPr>
                <w:rFonts w:ascii="Times New Roman" w:hAnsi="Times New Roman"/>
                <w:shd w:val="clear" w:color="auto" w:fill="FFFFFF"/>
                <w:lang w:val="it-IT"/>
              </w:rPr>
              <w:t xml:space="preserve"> </w:t>
            </w:r>
            <w:r w:rsidR="00653CD1">
              <w:rPr>
                <w:rFonts w:ascii="Times New Roman" w:hAnsi="Times New Roman"/>
                <w:shd w:val="clear" w:color="auto" w:fill="FFFFFF"/>
                <w:lang w:val="it-IT"/>
              </w:rPr>
              <w:t xml:space="preserve"> </w:t>
            </w:r>
          </w:p>
          <w:p w:rsidR="00A55485" w:rsidRPr="00653CD1" w:rsidRDefault="00653CD1" w:rsidP="00DF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shd w:val="clear" w:color="auto" w:fill="FFFFFF"/>
                <w:lang w:val="it-IT"/>
              </w:rPr>
              <w:t xml:space="preserve">                        </w:t>
            </w:r>
            <w:r w:rsidR="00DF37E0" w:rsidRPr="00653C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w</w:t>
            </w:r>
            <w:r w:rsidRPr="00653C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ww</w:t>
            </w:r>
            <w:r w:rsidR="00DF37E0" w:rsidRPr="00653C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.</w:t>
            </w:r>
            <w:r w:rsidR="00A55485" w:rsidRPr="00653C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it-IT"/>
              </w:rPr>
              <w:t>thanhtra.moet.gov.vn;</w:t>
            </w:r>
          </w:p>
          <w:p w:rsidR="00FC6ECB" w:rsidRDefault="00A55485" w:rsidP="00AB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</w:t>
            </w:r>
            <w:r w:rsidR="00FC6ECB" w:rsidRPr="007004B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Lưu: </w:t>
            </w:r>
            <w:r w:rsidR="00AB577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VT, </w:t>
            </w:r>
            <w:r w:rsidR="007004B2">
              <w:rPr>
                <w:rFonts w:ascii="Times New Roman" w:hAnsi="Times New Roman"/>
                <w:sz w:val="24"/>
                <w:szCs w:val="24"/>
                <w:lang w:val="it-IT"/>
              </w:rPr>
              <w:t>TTr</w:t>
            </w:r>
            <w:r w:rsidR="00FC6ECB" w:rsidRPr="007004B2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4219" w:type="dxa"/>
          </w:tcPr>
          <w:p w:rsidR="00FC6ECB" w:rsidRPr="00583C68" w:rsidRDefault="00583C68" w:rsidP="00583C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it-IT"/>
              </w:rPr>
            </w:pPr>
            <w:r w:rsidRPr="00583C68">
              <w:rPr>
                <w:rFonts w:ascii="Times New Roman" w:hAnsi="Times New Roman"/>
                <w:b/>
                <w:bCs/>
                <w:sz w:val="27"/>
                <w:szCs w:val="27"/>
                <w:lang w:val="it-IT"/>
              </w:rPr>
              <w:t xml:space="preserve">KT. </w:t>
            </w:r>
            <w:r w:rsidR="00AB5776">
              <w:rPr>
                <w:rFonts w:ascii="Times New Roman" w:hAnsi="Times New Roman"/>
                <w:b/>
                <w:bCs/>
                <w:sz w:val="27"/>
                <w:szCs w:val="27"/>
                <w:lang w:val="it-IT"/>
              </w:rPr>
              <w:t>BỘ TRƯỞNG</w:t>
            </w:r>
          </w:p>
          <w:p w:rsidR="00583C68" w:rsidRPr="00583C68" w:rsidRDefault="00AB5776" w:rsidP="00583C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it-IT"/>
              </w:rPr>
              <w:t>THỨ TRƯỞNG</w:t>
            </w:r>
          </w:p>
          <w:p w:rsidR="00FC6ECB" w:rsidRDefault="00FC6ECB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</w:p>
          <w:p w:rsidR="0088330A" w:rsidRPr="00E855A9" w:rsidRDefault="00E855A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E855A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(Đã ký)</w:t>
            </w:r>
          </w:p>
          <w:p w:rsidR="00D72B7E" w:rsidRDefault="00D72B7E" w:rsidP="00D72B7E">
            <w:pPr>
              <w:spacing w:after="0"/>
              <w:jc w:val="center"/>
              <w:rPr>
                <w:b/>
                <w:bCs/>
                <w:sz w:val="26"/>
                <w:szCs w:val="26"/>
                <w:lang w:val="it-IT"/>
              </w:rPr>
            </w:pPr>
          </w:p>
          <w:p w:rsidR="00FC6ECB" w:rsidRPr="00583C68" w:rsidRDefault="00AB5776">
            <w:pPr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it-IT"/>
              </w:rPr>
              <w:t>Phạm Mạnh Hùng</w:t>
            </w:r>
          </w:p>
        </w:tc>
      </w:tr>
    </w:tbl>
    <w:p w:rsidR="00653CD1" w:rsidRDefault="00653CD1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40B4D" w:rsidRDefault="00440B4D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40B4D" w:rsidRDefault="00440B4D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40B4D" w:rsidRDefault="00440B4D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40B4D" w:rsidRDefault="00440B4D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40B4D" w:rsidRDefault="00440B4D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440B4D" w:rsidRDefault="00440B4D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B14DE" w:rsidRPr="00CB14DE" w:rsidRDefault="00CB14DE" w:rsidP="00D95432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B14DE">
        <w:rPr>
          <w:rFonts w:ascii="Times New Roman" w:hAnsi="Times New Roman"/>
          <w:b/>
          <w:sz w:val="28"/>
          <w:szCs w:val="28"/>
          <w:lang w:val="it-IT"/>
        </w:rPr>
        <w:lastRenderedPageBreak/>
        <w:t>PHỤ LỤC</w:t>
      </w:r>
    </w:p>
    <w:p w:rsidR="00CB14DE" w:rsidRDefault="00E855A9" w:rsidP="00CB14DE">
      <w:pPr>
        <w:jc w:val="center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318135</wp:posOffset>
                </wp:positionV>
                <wp:extent cx="2333625" cy="0"/>
                <wp:effectExtent l="5715" t="13335" r="1333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5.45pt;margin-top:25.05pt;width:18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"/>
            </w:pict>
          </mc:Fallback>
        </mc:AlternateContent>
      </w:r>
      <w:r w:rsidR="00CB14DE" w:rsidRPr="00CB14DE">
        <w:rPr>
          <w:rFonts w:ascii="Times New Roman" w:hAnsi="Times New Roman"/>
          <w:i/>
          <w:sz w:val="28"/>
          <w:szCs w:val="28"/>
          <w:lang w:val="it-IT"/>
        </w:rPr>
        <w:t xml:space="preserve">(Kèm theo Công văn số:    </w:t>
      </w:r>
      <w:r w:rsidR="00D72B7E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CB14DE" w:rsidRPr="00CB14DE">
        <w:rPr>
          <w:rFonts w:ascii="Times New Roman" w:hAnsi="Times New Roman"/>
          <w:i/>
          <w:sz w:val="28"/>
          <w:szCs w:val="28"/>
          <w:lang w:val="it-IT"/>
        </w:rPr>
        <w:t xml:space="preserve">    /BGDĐT-TTr ngày          tháng 4 năm 2018)</w:t>
      </w:r>
    </w:p>
    <w:p w:rsidR="00D95432" w:rsidRDefault="00D95432" w:rsidP="00CB14DE">
      <w:pPr>
        <w:jc w:val="center"/>
        <w:rPr>
          <w:rFonts w:ascii="Times New Roman" w:hAnsi="Times New Roman"/>
          <w:i/>
          <w:sz w:val="28"/>
          <w:szCs w:val="28"/>
          <w:lang w:val="it-IT"/>
        </w:rPr>
      </w:pPr>
    </w:p>
    <w:tbl>
      <w:tblPr>
        <w:tblW w:w="9715" w:type="dxa"/>
        <w:tblInd w:w="-176" w:type="dxa"/>
        <w:tblLook w:val="01E0" w:firstRow="1" w:lastRow="1" w:firstColumn="1" w:lastColumn="1" w:noHBand="0" w:noVBand="0"/>
      </w:tblPr>
      <w:tblGrid>
        <w:gridCol w:w="4021"/>
        <w:gridCol w:w="5694"/>
      </w:tblGrid>
      <w:tr w:rsidR="00CB14DE" w:rsidRPr="002A0439" w:rsidTr="003509A6">
        <w:trPr>
          <w:trHeight w:val="900"/>
        </w:trPr>
        <w:tc>
          <w:tcPr>
            <w:tcW w:w="4021" w:type="dxa"/>
          </w:tcPr>
          <w:p w:rsidR="00CB14DE" w:rsidRPr="00CB14DE" w:rsidRDefault="00CB14DE" w:rsidP="003509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it-IT"/>
              </w:rPr>
            </w:pPr>
            <w:r w:rsidRPr="00CB14DE">
              <w:rPr>
                <w:rFonts w:ascii="Times New Roman" w:hAnsi="Times New Roman"/>
                <w:sz w:val="26"/>
                <w:szCs w:val="24"/>
                <w:lang w:val="it-IT"/>
              </w:rPr>
              <w:t>BỘ GIÁO DỤC VÀ ĐÀO TẠO</w:t>
            </w:r>
          </w:p>
          <w:p w:rsidR="00CB14DE" w:rsidRPr="00CB14DE" w:rsidRDefault="00CB14DE" w:rsidP="00CB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val="it-IT"/>
              </w:rPr>
              <w:t>ĐƠN VỊ...</w:t>
            </w:r>
          </w:p>
          <w:p w:rsidR="00CB14DE" w:rsidRPr="00CB14DE" w:rsidRDefault="00E855A9" w:rsidP="003509A6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66674</wp:posOffset>
                      </wp:positionV>
                      <wp:extent cx="671195" cy="0"/>
                      <wp:effectExtent l="0" t="0" r="14605" b="190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5pt,5.25pt" to="10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2WGgIAADI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"/>
                  </w:pict>
                </mc:Fallback>
              </mc:AlternateContent>
            </w:r>
            <w:r w:rsidR="00CB14DE" w:rsidRPr="00CB14DE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Số:           /</w:t>
            </w:r>
            <w:r w:rsidR="00CB14DE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.....</w:t>
            </w:r>
          </w:p>
          <w:p w:rsidR="00CB14DE" w:rsidRDefault="00CB14DE" w:rsidP="00CB1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V/v báo cáo địa chỉ đầu mối theo dõi việc </w:t>
            </w:r>
            <w:r w:rsidRPr="00CB14DE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thực hiện Chỉ thị số 10/CT-TTg </w:t>
            </w:r>
          </w:p>
          <w:p w:rsidR="00CB14DE" w:rsidRPr="00CB14DE" w:rsidRDefault="00CB14DE" w:rsidP="00CB1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CB14DE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và công tác phòng, chống tham nhũng</w:t>
            </w:r>
          </w:p>
        </w:tc>
        <w:tc>
          <w:tcPr>
            <w:tcW w:w="5694" w:type="dxa"/>
          </w:tcPr>
          <w:p w:rsidR="00CB14DE" w:rsidRPr="00CB14DE" w:rsidRDefault="00CB14DE" w:rsidP="00350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CB14D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CỘNG HÒA XÃ HỘI CHỦ NGHĨA VIỆT NAM</w:t>
            </w:r>
          </w:p>
          <w:p w:rsidR="00CB14DE" w:rsidRPr="0055735E" w:rsidRDefault="00CB14DE" w:rsidP="00350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4D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 </w:t>
            </w:r>
            <w:r w:rsidRPr="0055735E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CB14DE" w:rsidRDefault="00E855A9" w:rsidP="003509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14604</wp:posOffset>
                      </wp:positionV>
                      <wp:extent cx="2162175" cy="0"/>
                      <wp:effectExtent l="0" t="0" r="9525" b="1905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5pt,1.15pt" to="225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3UEg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"/>
                  </w:pict>
                </mc:Fallback>
              </mc:AlternateContent>
            </w:r>
          </w:p>
          <w:p w:rsidR="00CB14DE" w:rsidRDefault="00CB14DE" w:rsidP="003509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CB14DE" w:rsidRPr="0027225C" w:rsidRDefault="004208BF" w:rsidP="00350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>……</w:t>
            </w:r>
            <w:r w:rsidR="00CB14DE" w:rsidRPr="0027225C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 xml:space="preserve">, ngày       tháng </w:t>
            </w:r>
            <w:r w:rsidR="00CB14DE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>4</w:t>
            </w:r>
            <w:r w:rsidR="00CB14DE" w:rsidRPr="0027225C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 xml:space="preserve"> năm 201</w:t>
            </w:r>
            <w:r w:rsidR="00CB14DE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>8</w:t>
            </w:r>
          </w:p>
        </w:tc>
      </w:tr>
      <w:tr w:rsidR="00CB14DE" w:rsidRPr="002A0439" w:rsidTr="003509A6">
        <w:trPr>
          <w:trHeight w:val="80"/>
        </w:trPr>
        <w:tc>
          <w:tcPr>
            <w:tcW w:w="4021" w:type="dxa"/>
          </w:tcPr>
          <w:p w:rsidR="00CB14DE" w:rsidRPr="002A0439" w:rsidRDefault="00CB14DE" w:rsidP="00350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94" w:type="dxa"/>
          </w:tcPr>
          <w:p w:rsidR="00CB14DE" w:rsidRPr="00484F00" w:rsidRDefault="00CB14DE" w:rsidP="003509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4208BF" w:rsidRPr="004208BF" w:rsidRDefault="004208BF" w:rsidP="00E36266">
      <w:pPr>
        <w:tabs>
          <w:tab w:val="left" w:pos="1275"/>
        </w:tabs>
        <w:spacing w:after="360"/>
        <w:jc w:val="center"/>
        <w:rPr>
          <w:rFonts w:ascii="Times New Roman" w:hAnsi="Times New Roman"/>
          <w:sz w:val="28"/>
          <w:szCs w:val="28"/>
        </w:rPr>
      </w:pPr>
      <w:r w:rsidRPr="004208BF">
        <w:rPr>
          <w:rFonts w:ascii="Times New Roman" w:hAnsi="Times New Roman"/>
          <w:sz w:val="28"/>
          <w:szCs w:val="28"/>
        </w:rPr>
        <w:t>Kính gửi: B</w:t>
      </w:r>
      <w:r>
        <w:rPr>
          <w:rFonts w:ascii="Times New Roman" w:hAnsi="Times New Roman"/>
          <w:sz w:val="28"/>
          <w:szCs w:val="28"/>
        </w:rPr>
        <w:t>ộ Giáo dục và Đào tạo</w:t>
      </w:r>
      <w:r w:rsidR="00067FFE">
        <w:rPr>
          <w:rFonts w:ascii="Times New Roman" w:hAnsi="Times New Roman"/>
          <w:sz w:val="28"/>
          <w:szCs w:val="28"/>
        </w:rPr>
        <w:t xml:space="preserve"> (qua Thanh tra Bộ)</w:t>
      </w:r>
    </w:p>
    <w:p w:rsidR="007C1BCC" w:rsidRDefault="00067FFE" w:rsidP="00E36266">
      <w:pPr>
        <w:spacing w:before="120" w:after="120" w:line="264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ab/>
        <w:t xml:space="preserve">Triển khai thực hiện Chỉ thị số 10/CT-TTg </w:t>
      </w:r>
      <w:r w:rsidR="005F0B24" w:rsidRPr="005F0B24">
        <w:rPr>
          <w:rFonts w:ascii="Times New Roman" w:hAnsi="Times New Roman"/>
          <w:sz w:val="28"/>
          <w:szCs w:val="28"/>
          <w:lang w:val="it-IT"/>
        </w:rPr>
        <w:t xml:space="preserve">ngày 12/6/2013 của Thủ tướng Chính phủ về đưa nội dung </w:t>
      </w:r>
      <w:r w:rsidR="00980381">
        <w:rPr>
          <w:rFonts w:ascii="Times New Roman" w:hAnsi="Times New Roman"/>
          <w:sz w:val="28"/>
          <w:szCs w:val="28"/>
          <w:lang w:val="it-IT"/>
        </w:rPr>
        <w:t>phòng, chống tham nhũng</w:t>
      </w:r>
      <w:r w:rsidR="005F0B24" w:rsidRPr="005F0B24">
        <w:rPr>
          <w:rFonts w:ascii="Times New Roman" w:hAnsi="Times New Roman"/>
          <w:sz w:val="28"/>
          <w:szCs w:val="28"/>
          <w:lang w:val="it-IT"/>
        </w:rPr>
        <w:t xml:space="preserve"> vào giảng dạy tại các cơ sở </w:t>
      </w:r>
      <w:r w:rsidR="00980381">
        <w:rPr>
          <w:rFonts w:ascii="Times New Roman" w:hAnsi="Times New Roman"/>
          <w:sz w:val="28"/>
          <w:szCs w:val="28"/>
          <w:lang w:val="it-IT"/>
        </w:rPr>
        <w:t xml:space="preserve">giáo dục và đào tạo </w:t>
      </w:r>
      <w:r w:rsidR="005F0B24" w:rsidRPr="005F0B24">
        <w:rPr>
          <w:rFonts w:ascii="Times New Roman" w:hAnsi="Times New Roman"/>
          <w:sz w:val="28"/>
          <w:szCs w:val="28"/>
          <w:lang w:val="it-IT"/>
        </w:rPr>
        <w:t>từ năm học 2013-2014</w:t>
      </w:r>
      <w:r w:rsidR="00980381">
        <w:rPr>
          <w:rFonts w:ascii="Times New Roman" w:hAnsi="Times New Roman"/>
          <w:sz w:val="28"/>
          <w:szCs w:val="28"/>
          <w:lang w:val="it-IT"/>
        </w:rPr>
        <w:t xml:space="preserve">; </w:t>
      </w:r>
      <w:r w:rsidR="00D72B7E">
        <w:rPr>
          <w:rFonts w:ascii="Times New Roman" w:hAnsi="Times New Roman"/>
          <w:sz w:val="28"/>
          <w:szCs w:val="28"/>
          <w:lang w:val="it-IT"/>
        </w:rPr>
        <w:t xml:space="preserve">Báo cáo về </w:t>
      </w:r>
      <w:r w:rsidR="00980381">
        <w:rPr>
          <w:rFonts w:ascii="Times New Roman" w:hAnsi="Times New Roman"/>
          <w:sz w:val="28"/>
          <w:szCs w:val="28"/>
          <w:lang w:val="it-IT"/>
        </w:rPr>
        <w:t>công tác phòng, chống tham nhũng</w:t>
      </w:r>
      <w:r w:rsidR="00D72B7E">
        <w:rPr>
          <w:rFonts w:ascii="Times New Roman" w:hAnsi="Times New Roman"/>
          <w:sz w:val="28"/>
          <w:szCs w:val="28"/>
          <w:lang w:val="it-IT"/>
        </w:rPr>
        <w:t xml:space="preserve"> theo Thông tư </w:t>
      </w:r>
      <w:r w:rsidR="007C1BCC">
        <w:rPr>
          <w:rFonts w:ascii="Times New Roman" w:hAnsi="Times New Roman"/>
          <w:sz w:val="28"/>
          <w:szCs w:val="28"/>
          <w:lang w:val="it-IT"/>
        </w:rPr>
        <w:t>số 03/</w:t>
      </w:r>
      <w:r w:rsidR="007C1BCC" w:rsidRPr="007C1BCC">
        <w:rPr>
          <w:rFonts w:ascii="Times New Roman" w:hAnsi="Times New Roman"/>
          <w:sz w:val="28"/>
          <w:szCs w:val="28"/>
          <w:lang w:val="it-IT"/>
        </w:rPr>
        <w:t>2013/TT-TTCP ngày 10/6/2013 của Thanh tra Chính phủ quy định chế độ báo cáo công tác thanh tra, giải quyết khiếu nại, tố cáo và phòng, chống tham nhũng</w:t>
      </w:r>
      <w:r w:rsidR="00D95432">
        <w:rPr>
          <w:rFonts w:ascii="Times New Roman" w:hAnsi="Times New Roman"/>
          <w:sz w:val="28"/>
          <w:szCs w:val="28"/>
          <w:lang w:val="it-IT"/>
        </w:rPr>
        <w:t>;</w:t>
      </w:r>
      <w:r w:rsidR="005F0B24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067FFE" w:rsidRDefault="005F0B24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Đợn vị </w:t>
      </w:r>
      <w:r w:rsidR="00E409B2">
        <w:rPr>
          <w:rFonts w:ascii="Times New Roman" w:hAnsi="Times New Roman"/>
          <w:sz w:val="28"/>
          <w:szCs w:val="28"/>
          <w:lang w:val="it-IT"/>
        </w:rPr>
        <w:t xml:space="preserve">.... đã xây dựng kế hoạch và </w:t>
      </w:r>
      <w:r>
        <w:rPr>
          <w:rFonts w:ascii="Times New Roman" w:hAnsi="Times New Roman"/>
          <w:sz w:val="28"/>
          <w:szCs w:val="28"/>
          <w:lang w:val="it-IT"/>
        </w:rPr>
        <w:t xml:space="preserve">phân công </w:t>
      </w:r>
      <w:r w:rsidR="00E409B2">
        <w:rPr>
          <w:rFonts w:ascii="Times New Roman" w:hAnsi="Times New Roman"/>
          <w:sz w:val="28"/>
          <w:szCs w:val="28"/>
          <w:lang w:val="it-IT"/>
        </w:rPr>
        <w:t>thực hiện ....</w:t>
      </w:r>
      <w:r w:rsidR="00D9543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E409B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980381">
        <w:rPr>
          <w:rFonts w:ascii="Times New Roman" w:hAnsi="Times New Roman"/>
          <w:sz w:val="28"/>
          <w:szCs w:val="28"/>
          <w:lang w:val="it-IT"/>
        </w:rPr>
        <w:t xml:space="preserve">;Để đảm bảo thông tin </w:t>
      </w:r>
      <w:r w:rsidR="00D95432">
        <w:rPr>
          <w:rFonts w:ascii="Times New Roman" w:hAnsi="Times New Roman"/>
          <w:sz w:val="28"/>
          <w:szCs w:val="28"/>
          <w:lang w:val="it-IT"/>
        </w:rPr>
        <w:t xml:space="preserve">đồng bộ, </w:t>
      </w:r>
      <w:r w:rsidR="00980381">
        <w:rPr>
          <w:rFonts w:ascii="Times New Roman" w:hAnsi="Times New Roman"/>
          <w:sz w:val="28"/>
          <w:szCs w:val="28"/>
          <w:lang w:val="it-IT"/>
        </w:rPr>
        <w:t xml:space="preserve">kịp thời và thống nhất giữa </w:t>
      </w:r>
      <w:r w:rsidR="00AD0BB7">
        <w:rPr>
          <w:rFonts w:ascii="Times New Roman" w:hAnsi="Times New Roman"/>
          <w:sz w:val="28"/>
          <w:szCs w:val="28"/>
          <w:lang w:val="it-IT"/>
        </w:rPr>
        <w:t xml:space="preserve">Bộ </w:t>
      </w:r>
      <w:r w:rsidR="00D95432">
        <w:rPr>
          <w:rFonts w:ascii="Times New Roman" w:hAnsi="Times New Roman"/>
          <w:sz w:val="28"/>
          <w:szCs w:val="28"/>
          <w:lang w:val="it-IT"/>
        </w:rPr>
        <w:t xml:space="preserve">GDĐT và </w:t>
      </w:r>
      <w:r w:rsidR="00980381">
        <w:rPr>
          <w:rFonts w:ascii="Times New Roman" w:hAnsi="Times New Roman"/>
          <w:sz w:val="28"/>
          <w:szCs w:val="28"/>
          <w:lang w:val="it-IT"/>
        </w:rPr>
        <w:t>các đơn vị trực thuộc</w:t>
      </w:r>
      <w:r w:rsidR="00D95432">
        <w:rPr>
          <w:rFonts w:ascii="Times New Roman" w:hAnsi="Times New Roman"/>
          <w:sz w:val="28"/>
          <w:szCs w:val="28"/>
          <w:lang w:val="it-IT"/>
        </w:rPr>
        <w:t xml:space="preserve"> (được tích hợp vào Hệ thống thông tin về thanh tra giáo dục)</w:t>
      </w:r>
      <w:r w:rsidR="00AD0BB7">
        <w:rPr>
          <w:rFonts w:ascii="Times New Roman" w:hAnsi="Times New Roman"/>
          <w:sz w:val="28"/>
          <w:szCs w:val="28"/>
          <w:lang w:val="it-IT"/>
        </w:rPr>
        <w:t>, đơn vị....</w:t>
      </w:r>
      <w:r w:rsidR="00980381">
        <w:rPr>
          <w:rFonts w:ascii="Times New Roman" w:hAnsi="Times New Roman"/>
          <w:sz w:val="28"/>
          <w:szCs w:val="28"/>
          <w:lang w:val="it-IT"/>
        </w:rPr>
        <w:t xml:space="preserve"> xin báo cáo về</w:t>
      </w:r>
      <w:r w:rsidR="00E409B2">
        <w:rPr>
          <w:rFonts w:ascii="Times New Roman" w:hAnsi="Times New Roman"/>
          <w:sz w:val="28"/>
          <w:szCs w:val="28"/>
          <w:lang w:val="it-IT"/>
        </w:rPr>
        <w:t xml:space="preserve"> đầu mối theo dõi, tổng hợp, </w:t>
      </w:r>
      <w:r w:rsidR="00980381">
        <w:rPr>
          <w:rFonts w:ascii="Times New Roman" w:hAnsi="Times New Roman"/>
          <w:sz w:val="28"/>
          <w:szCs w:val="28"/>
          <w:lang w:val="it-IT"/>
        </w:rPr>
        <w:t xml:space="preserve">xây dựng </w:t>
      </w:r>
      <w:r w:rsidR="00E409B2">
        <w:rPr>
          <w:rFonts w:ascii="Times New Roman" w:hAnsi="Times New Roman"/>
          <w:sz w:val="28"/>
          <w:szCs w:val="28"/>
          <w:lang w:val="it-IT"/>
        </w:rPr>
        <w:t xml:space="preserve">báo cáo </w:t>
      </w:r>
      <w:r>
        <w:rPr>
          <w:rFonts w:ascii="Times New Roman" w:hAnsi="Times New Roman"/>
          <w:sz w:val="28"/>
          <w:szCs w:val="28"/>
          <w:lang w:val="it-IT"/>
        </w:rPr>
        <w:t>như sau:</w:t>
      </w:r>
    </w:p>
    <w:p w:rsidR="00AD0BB7" w:rsidRDefault="00AD0BB7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1.</w:t>
      </w:r>
      <w:r w:rsidR="005F0B2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E409B2">
        <w:rPr>
          <w:rFonts w:ascii="Times New Roman" w:hAnsi="Times New Roman"/>
          <w:sz w:val="28"/>
          <w:szCs w:val="28"/>
          <w:lang w:val="it-IT"/>
        </w:rPr>
        <w:t xml:space="preserve">Tên </w:t>
      </w:r>
      <w:r>
        <w:rPr>
          <w:rFonts w:ascii="Times New Roman" w:hAnsi="Times New Roman"/>
          <w:sz w:val="28"/>
          <w:szCs w:val="28"/>
          <w:lang w:val="it-IT"/>
        </w:rPr>
        <w:t>đơn vị (phòng/ban/khoa) phụ trách:</w:t>
      </w:r>
    </w:p>
    <w:p w:rsidR="00AD0BB7" w:rsidRDefault="00AD0BB7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Địa chỉ liên hệ:</w:t>
      </w:r>
    </w:p>
    <w:p w:rsidR="00AD0BB7" w:rsidRDefault="00AD0BB7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Số điện thoại:</w:t>
      </w:r>
    </w:p>
    <w:p w:rsidR="00D95432" w:rsidRDefault="00D95432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Địa chỉ </w:t>
      </w:r>
      <w:r w:rsidR="00C7348C">
        <w:rPr>
          <w:rFonts w:ascii="Times New Roman" w:hAnsi="Times New Roman"/>
          <w:sz w:val="28"/>
          <w:szCs w:val="28"/>
          <w:lang w:val="it-IT"/>
        </w:rPr>
        <w:t>email</w:t>
      </w:r>
      <w:r>
        <w:rPr>
          <w:rFonts w:ascii="Times New Roman" w:hAnsi="Times New Roman"/>
          <w:sz w:val="28"/>
          <w:szCs w:val="28"/>
          <w:lang w:val="it-IT"/>
        </w:rPr>
        <w:t>:</w:t>
      </w:r>
    </w:p>
    <w:p w:rsidR="005F0B24" w:rsidRDefault="00D95432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2. </w:t>
      </w:r>
      <w:r w:rsidR="00AD0BB7">
        <w:rPr>
          <w:rFonts w:ascii="Times New Roman" w:hAnsi="Times New Roman"/>
          <w:sz w:val="28"/>
          <w:szCs w:val="28"/>
          <w:lang w:val="it-IT"/>
        </w:rPr>
        <w:t xml:space="preserve">Họ và Tên cá nhân </w:t>
      </w:r>
      <w:r w:rsidR="00E409B2">
        <w:rPr>
          <w:rFonts w:ascii="Times New Roman" w:hAnsi="Times New Roman"/>
          <w:sz w:val="28"/>
          <w:szCs w:val="28"/>
          <w:lang w:val="it-IT"/>
        </w:rPr>
        <w:t>phụ trách:</w:t>
      </w:r>
    </w:p>
    <w:p w:rsidR="00AD0BB7" w:rsidRDefault="00AD0BB7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Chức vụ:</w:t>
      </w:r>
    </w:p>
    <w:p w:rsidR="00AD0BB7" w:rsidRDefault="00AD0BB7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Số điện thoại:</w:t>
      </w:r>
    </w:p>
    <w:p w:rsidR="00883206" w:rsidRDefault="00883206" w:rsidP="00E36266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Địa chỉ </w:t>
      </w:r>
      <w:r w:rsidR="00C7348C">
        <w:rPr>
          <w:rFonts w:ascii="Times New Roman" w:hAnsi="Times New Roman"/>
          <w:sz w:val="28"/>
          <w:szCs w:val="28"/>
          <w:lang w:val="it-IT"/>
        </w:rPr>
        <w:t>email</w:t>
      </w:r>
      <w:r>
        <w:rPr>
          <w:rFonts w:ascii="Times New Roman" w:hAnsi="Times New Roman"/>
          <w:sz w:val="28"/>
          <w:szCs w:val="28"/>
          <w:lang w:val="it-IT"/>
        </w:rPr>
        <w:t>:</w:t>
      </w:r>
    </w:p>
    <w:p w:rsidR="00883206" w:rsidRDefault="00D95432" w:rsidP="00D9543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  <w:t xml:space="preserve">        LÃNH ĐẠO ĐƠN VỊ</w:t>
      </w:r>
    </w:p>
    <w:p w:rsidR="00D95432" w:rsidRPr="005F0B24" w:rsidRDefault="00D95432" w:rsidP="00D95432">
      <w:pPr>
        <w:spacing w:after="0"/>
        <w:ind w:left="5040"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(ký và ghi rõ họ tên)</w:t>
      </w:r>
    </w:p>
    <w:p w:rsidR="00CB14DE" w:rsidRPr="004208BF" w:rsidRDefault="00CB14DE">
      <w:pPr>
        <w:rPr>
          <w:rFonts w:ascii="Times New Roman" w:hAnsi="Times New Roman"/>
          <w:sz w:val="28"/>
          <w:szCs w:val="28"/>
          <w:lang w:val="it-IT"/>
        </w:rPr>
      </w:pPr>
    </w:p>
    <w:sectPr w:rsidR="00CB14DE" w:rsidRPr="004208BF" w:rsidSect="005D7930">
      <w:footerReference w:type="even" r:id="rId12"/>
      <w:footerReference w:type="default" r:id="rId13"/>
      <w:pgSz w:w="11907" w:h="16840" w:code="9"/>
      <w:pgMar w:top="1134" w:right="1134" w:bottom="1134" w:left="1701" w:header="431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2A" w:rsidRDefault="005E442A">
      <w:pPr>
        <w:spacing w:after="0" w:line="240" w:lineRule="auto"/>
      </w:pPr>
      <w:r>
        <w:separator/>
      </w:r>
    </w:p>
  </w:endnote>
  <w:endnote w:type="continuationSeparator" w:id="0">
    <w:p w:rsidR="005E442A" w:rsidRDefault="005E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A6" w:rsidRDefault="00BD3D64" w:rsidP="00833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9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9A6" w:rsidRDefault="003509A6" w:rsidP="00833B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066"/>
      <w:docPartObj>
        <w:docPartGallery w:val="Page Numbers (Bottom of Page)"/>
        <w:docPartUnique/>
      </w:docPartObj>
    </w:sdtPr>
    <w:sdtEndPr/>
    <w:sdtContent>
      <w:p w:rsidR="003509A6" w:rsidRDefault="002208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09A6" w:rsidRDefault="0035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2A" w:rsidRDefault="005E442A">
      <w:pPr>
        <w:spacing w:after="0" w:line="240" w:lineRule="auto"/>
      </w:pPr>
      <w:r>
        <w:separator/>
      </w:r>
    </w:p>
  </w:footnote>
  <w:footnote w:type="continuationSeparator" w:id="0">
    <w:p w:rsidR="005E442A" w:rsidRDefault="005E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DB7"/>
    <w:multiLevelType w:val="hybridMultilevel"/>
    <w:tmpl w:val="ECCCDDDE"/>
    <w:lvl w:ilvl="0" w:tplc="AEE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E7646"/>
    <w:multiLevelType w:val="hybridMultilevel"/>
    <w:tmpl w:val="167004D6"/>
    <w:lvl w:ilvl="0" w:tplc="AF641E12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E9"/>
    <w:rsid w:val="0001581E"/>
    <w:rsid w:val="00031081"/>
    <w:rsid w:val="00035C45"/>
    <w:rsid w:val="000409ED"/>
    <w:rsid w:val="00067FFE"/>
    <w:rsid w:val="000907E3"/>
    <w:rsid w:val="000C236C"/>
    <w:rsid w:val="00116728"/>
    <w:rsid w:val="00147AB2"/>
    <w:rsid w:val="00150071"/>
    <w:rsid w:val="0016033D"/>
    <w:rsid w:val="00165A82"/>
    <w:rsid w:val="0017526A"/>
    <w:rsid w:val="001946D8"/>
    <w:rsid w:val="001D604F"/>
    <w:rsid w:val="001F1725"/>
    <w:rsid w:val="001F30A8"/>
    <w:rsid w:val="002208F4"/>
    <w:rsid w:val="00237083"/>
    <w:rsid w:val="00246634"/>
    <w:rsid w:val="00265B6F"/>
    <w:rsid w:val="0027225C"/>
    <w:rsid w:val="002B18AE"/>
    <w:rsid w:val="002E2187"/>
    <w:rsid w:val="00316C60"/>
    <w:rsid w:val="0032390C"/>
    <w:rsid w:val="003509A6"/>
    <w:rsid w:val="00356620"/>
    <w:rsid w:val="00364F9E"/>
    <w:rsid w:val="00371CE1"/>
    <w:rsid w:val="003741B9"/>
    <w:rsid w:val="00377926"/>
    <w:rsid w:val="00383B77"/>
    <w:rsid w:val="003A6798"/>
    <w:rsid w:val="003B42EE"/>
    <w:rsid w:val="003D2C47"/>
    <w:rsid w:val="004208BF"/>
    <w:rsid w:val="00440B4D"/>
    <w:rsid w:val="00442A98"/>
    <w:rsid w:val="00454C57"/>
    <w:rsid w:val="00484812"/>
    <w:rsid w:val="004A7616"/>
    <w:rsid w:val="005244C5"/>
    <w:rsid w:val="0055735E"/>
    <w:rsid w:val="00583C68"/>
    <w:rsid w:val="005D7930"/>
    <w:rsid w:val="005E442A"/>
    <w:rsid w:val="005F0B24"/>
    <w:rsid w:val="006068B3"/>
    <w:rsid w:val="00617CD0"/>
    <w:rsid w:val="006344F6"/>
    <w:rsid w:val="00650C0C"/>
    <w:rsid w:val="00653CD1"/>
    <w:rsid w:val="006E4ECA"/>
    <w:rsid w:val="007004B2"/>
    <w:rsid w:val="00723BB8"/>
    <w:rsid w:val="00745E15"/>
    <w:rsid w:val="007553B9"/>
    <w:rsid w:val="00764EB5"/>
    <w:rsid w:val="00772364"/>
    <w:rsid w:val="007C10B7"/>
    <w:rsid w:val="007C1BCC"/>
    <w:rsid w:val="007D529B"/>
    <w:rsid w:val="007D5FE7"/>
    <w:rsid w:val="007F2073"/>
    <w:rsid w:val="00811D1D"/>
    <w:rsid w:val="008324D7"/>
    <w:rsid w:val="00833BE9"/>
    <w:rsid w:val="008402EB"/>
    <w:rsid w:val="0086124C"/>
    <w:rsid w:val="00883206"/>
    <w:rsid w:val="0088330A"/>
    <w:rsid w:val="008877A5"/>
    <w:rsid w:val="00887D55"/>
    <w:rsid w:val="008A031F"/>
    <w:rsid w:val="008C0849"/>
    <w:rsid w:val="008D2E63"/>
    <w:rsid w:val="008D3A84"/>
    <w:rsid w:val="008F74E6"/>
    <w:rsid w:val="00907D01"/>
    <w:rsid w:val="00915997"/>
    <w:rsid w:val="00924933"/>
    <w:rsid w:val="009432E1"/>
    <w:rsid w:val="00954F56"/>
    <w:rsid w:val="0096086A"/>
    <w:rsid w:val="00980381"/>
    <w:rsid w:val="009B2388"/>
    <w:rsid w:val="009C1FAE"/>
    <w:rsid w:val="009D380A"/>
    <w:rsid w:val="009E3B26"/>
    <w:rsid w:val="00A023AD"/>
    <w:rsid w:val="00A07703"/>
    <w:rsid w:val="00A251C8"/>
    <w:rsid w:val="00A55485"/>
    <w:rsid w:val="00A60C36"/>
    <w:rsid w:val="00A7066B"/>
    <w:rsid w:val="00A7575B"/>
    <w:rsid w:val="00A768D4"/>
    <w:rsid w:val="00AB28C4"/>
    <w:rsid w:val="00AB5776"/>
    <w:rsid w:val="00AC3EDD"/>
    <w:rsid w:val="00AC4489"/>
    <w:rsid w:val="00AC65D7"/>
    <w:rsid w:val="00AD0BB7"/>
    <w:rsid w:val="00AE166A"/>
    <w:rsid w:val="00B12B92"/>
    <w:rsid w:val="00B30E3E"/>
    <w:rsid w:val="00B64450"/>
    <w:rsid w:val="00B83BB7"/>
    <w:rsid w:val="00BB09FF"/>
    <w:rsid w:val="00BB4A5F"/>
    <w:rsid w:val="00BC1A34"/>
    <w:rsid w:val="00BD01ED"/>
    <w:rsid w:val="00BD3D64"/>
    <w:rsid w:val="00BE064A"/>
    <w:rsid w:val="00BE1056"/>
    <w:rsid w:val="00C1778C"/>
    <w:rsid w:val="00C232D8"/>
    <w:rsid w:val="00C26B23"/>
    <w:rsid w:val="00C300A8"/>
    <w:rsid w:val="00C52482"/>
    <w:rsid w:val="00C7348C"/>
    <w:rsid w:val="00C92E02"/>
    <w:rsid w:val="00CB14DE"/>
    <w:rsid w:val="00CC4A54"/>
    <w:rsid w:val="00CD2675"/>
    <w:rsid w:val="00D14A85"/>
    <w:rsid w:val="00D151A3"/>
    <w:rsid w:val="00D15239"/>
    <w:rsid w:val="00D45692"/>
    <w:rsid w:val="00D57B6D"/>
    <w:rsid w:val="00D63B1B"/>
    <w:rsid w:val="00D659FB"/>
    <w:rsid w:val="00D72B7E"/>
    <w:rsid w:val="00D95432"/>
    <w:rsid w:val="00DC2E39"/>
    <w:rsid w:val="00DF37E0"/>
    <w:rsid w:val="00DF7CE4"/>
    <w:rsid w:val="00E07AE9"/>
    <w:rsid w:val="00E11ABA"/>
    <w:rsid w:val="00E22330"/>
    <w:rsid w:val="00E36266"/>
    <w:rsid w:val="00E409B2"/>
    <w:rsid w:val="00E855A9"/>
    <w:rsid w:val="00EC273C"/>
    <w:rsid w:val="00ED4E59"/>
    <w:rsid w:val="00F2094E"/>
    <w:rsid w:val="00F268F6"/>
    <w:rsid w:val="00F662BD"/>
    <w:rsid w:val="00F66A21"/>
    <w:rsid w:val="00F82D3B"/>
    <w:rsid w:val="00F90518"/>
    <w:rsid w:val="00FA19E6"/>
    <w:rsid w:val="00FB19BF"/>
    <w:rsid w:val="00FC4B49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3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B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833BE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33BE9"/>
    <w:rPr>
      <w:rFonts w:eastAsia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833BE9"/>
    <w:rPr>
      <w:rFonts w:eastAsia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E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833BE9"/>
    <w:rPr>
      <w:rFonts w:eastAsia="Times New Roman"/>
      <w:sz w:val="22"/>
      <w:szCs w:val="22"/>
    </w:rPr>
  </w:style>
  <w:style w:type="character" w:styleId="PageNumber">
    <w:name w:val="page number"/>
    <w:rsid w:val="00833BE9"/>
  </w:style>
  <w:style w:type="character" w:styleId="Hyperlink">
    <w:name w:val="Hyperlink"/>
    <w:rsid w:val="00833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BE9"/>
    <w:pPr>
      <w:spacing w:before="120"/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833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A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1A3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A3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023AD"/>
    <w:pPr>
      <w:suppressAutoHyphens/>
      <w:spacing w:after="120" w:line="240" w:lineRule="auto"/>
      <w:ind w:left="36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23AD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TableGrid">
    <w:name w:val="Table Grid"/>
    <w:basedOn w:val="TableNormal"/>
    <w:uiPriority w:val="59"/>
    <w:rsid w:val="008D2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3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B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833BE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33BE9"/>
    <w:rPr>
      <w:rFonts w:eastAsia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833BE9"/>
    <w:rPr>
      <w:rFonts w:eastAsia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E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833BE9"/>
    <w:rPr>
      <w:rFonts w:eastAsia="Times New Roman"/>
      <w:sz w:val="22"/>
      <w:szCs w:val="22"/>
    </w:rPr>
  </w:style>
  <w:style w:type="character" w:styleId="PageNumber">
    <w:name w:val="page number"/>
    <w:rsid w:val="00833BE9"/>
  </w:style>
  <w:style w:type="character" w:styleId="Hyperlink">
    <w:name w:val="Hyperlink"/>
    <w:rsid w:val="00833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BE9"/>
    <w:pPr>
      <w:spacing w:before="120"/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833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A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1A3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A3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023AD"/>
    <w:pPr>
      <w:suppressAutoHyphens/>
      <w:spacing w:after="120" w:line="240" w:lineRule="auto"/>
      <w:ind w:left="36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23AD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TableGrid">
    <w:name w:val="Table Grid"/>
    <w:basedOn w:val="TableNormal"/>
    <w:uiPriority w:val="59"/>
    <w:rsid w:val="008D2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4DFC-2245-41A9-A3D4-0D5E98B01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40592-9656-4949-A023-2E254A1EF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0D9CE-697A-41FE-A593-0D05AA2AF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06987-A172-42D2-93C9-94932F2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5396</CharactersWithSpaces>
  <SharedDoc>false</SharedDoc>
  <HLinks>
    <vt:vector size="6" baseType="variant"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mailto:phongtonghop@moet.gov.vn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</dc:creator>
  <cp:lastModifiedBy>TRAN MINH TUAN</cp:lastModifiedBy>
  <cp:revision>2</cp:revision>
  <cp:lastPrinted>2018-04-05T03:50:00Z</cp:lastPrinted>
  <dcterms:created xsi:type="dcterms:W3CDTF">2018-04-17T00:41:00Z</dcterms:created>
  <dcterms:modified xsi:type="dcterms:W3CDTF">2018-04-17T00:41:00Z</dcterms:modified>
</cp:coreProperties>
</file>